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Указ Губернатора Архангельской области от 17.08.2012 N 128-у</w:t>
              <w:br/>
              <w:t xml:space="preserve">(ред. от 05.03.2024)</w:t>
              <w:br/>
              <w:t xml:space="preserve">"О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в Архангельской области, и муниципальными служащими в Архангельской области, и соблюдения муниципальными служащими в Архангельской области требований к служебному поведению"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22.10.2024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ГУБЕРНАТОР АРХАНГЕЛЬСКОЙ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УКАЗ</w:t>
      </w:r>
    </w:p>
    <w:p>
      <w:pPr>
        <w:pStyle w:val="2"/>
        <w:jc w:val="center"/>
      </w:pPr>
      <w:r>
        <w:rPr>
          <w:sz w:val="20"/>
        </w:rPr>
        <w:t xml:space="preserve">от 17 августа 2012 г. N 128-у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ПРОВЕРКЕ ДОСТОВЕРНОСТИ И ПОЛНОТЫ СВЕДЕНИЙ О ДОХОДАХ,</w:t>
      </w:r>
    </w:p>
    <w:p>
      <w:pPr>
        <w:pStyle w:val="2"/>
        <w:jc w:val="center"/>
      </w:pPr>
      <w:r>
        <w:rPr>
          <w:sz w:val="20"/>
        </w:rPr>
        <w:t xml:space="preserve">ОБ ИМУЩЕСТВЕ И ОБЯЗАТЕЛЬСТВАХ ИМУЩЕСТВЕННОГО ХАРАКТЕРА,</w:t>
      </w:r>
    </w:p>
    <w:p>
      <w:pPr>
        <w:pStyle w:val="2"/>
        <w:jc w:val="center"/>
      </w:pPr>
      <w:r>
        <w:rPr>
          <w:sz w:val="20"/>
        </w:rPr>
        <w:t xml:space="preserve">ПРЕДСТАВЛЯЕМЫХ ГРАЖДАНАМИ, ПРЕТЕНДУЮЩИМИ НА ЗАМЕЩЕНИЕ</w:t>
      </w:r>
    </w:p>
    <w:p>
      <w:pPr>
        <w:pStyle w:val="2"/>
        <w:jc w:val="center"/>
      </w:pPr>
      <w:r>
        <w:rPr>
          <w:sz w:val="20"/>
        </w:rPr>
        <w:t xml:space="preserve">ДОЛЖНОСТЕЙ МУНИЦИПАЛЬНОЙ СЛУЖБЫ В АРХАНГЕЛЬСКОЙ ОБЛАСТИ,</w:t>
      </w:r>
    </w:p>
    <w:p>
      <w:pPr>
        <w:pStyle w:val="2"/>
        <w:jc w:val="center"/>
      </w:pPr>
      <w:r>
        <w:rPr>
          <w:sz w:val="20"/>
        </w:rPr>
        <w:t xml:space="preserve">И МУНИЦИПАЛЬНЫМИ СЛУЖАЩИМИ В АРХАНГЕЛЬСКОЙ ОБЛАСТИ, И</w:t>
      </w:r>
    </w:p>
    <w:p>
      <w:pPr>
        <w:pStyle w:val="2"/>
        <w:jc w:val="center"/>
      </w:pPr>
      <w:r>
        <w:rPr>
          <w:sz w:val="20"/>
        </w:rPr>
        <w:t xml:space="preserve">СОБЛЮДЕНИЯ МУНИЦИПАЛЬНЫМИ СЛУЖАЩИМИ В АРХАНГЕЛЬСКОЙ ОБЛАСТИ</w:t>
      </w:r>
    </w:p>
    <w:p>
      <w:pPr>
        <w:pStyle w:val="2"/>
        <w:jc w:val="center"/>
      </w:pPr>
      <w:r>
        <w:rPr>
          <w:sz w:val="20"/>
        </w:rPr>
        <w:t xml:space="preserve">ТРЕБОВАНИЙ К СЛУЖЕБНОМУ ПОВЕДЕНИЮ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указов Губернатора Архангельской области от 16.07.2014 </w:t>
            </w:r>
            <w:hyperlink w:history="0" r:id="rId7" w:tooltip="Указ Губернатора Архангельской области от 16.07.2014 N 79-у &quot;О внесении изменений в некоторые указы Губернатора Архангельской области по вопросам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79-у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30.01.2015 </w:t>
            </w:r>
            <w:hyperlink w:history="0" r:id="rId8" w:tooltip="Указ Губернатора Архангельской области от 30.01.2015 N 12-у &quot;О внесении изменений в некоторые указы Губернатора Архангельской области&quot; {КонсультантПлюс}">
              <w:r>
                <w:rPr>
                  <w:sz w:val="20"/>
                  <w:color w:val="0000ff"/>
                </w:rPr>
                <w:t xml:space="preserve">N 12-у</w:t>
              </w:r>
            </w:hyperlink>
            <w:r>
              <w:rPr>
                <w:sz w:val="20"/>
                <w:color w:val="392c69"/>
              </w:rPr>
              <w:t xml:space="preserve">, от 06.05.2015 </w:t>
            </w:r>
            <w:hyperlink w:history="0" r:id="rId9" w:tooltip="Указ Губернатора Архангельской области от 06.05.2015 N 54-у &quot;О внесении изменений в указ Губернатора Архангельской области от 17 августа 2012 года N 128-у и в Положение о комиссии по соблюдению требований к служебному поведению муниципальных служащих и урегулированию конфликта интересов в органе местного самоуправления, аппарате избирательной комиссии муниципального образования Архангельской области&quot; {КонсультантПлюс}">
              <w:r>
                <w:rPr>
                  <w:sz w:val="20"/>
                  <w:color w:val="0000ff"/>
                </w:rPr>
                <w:t xml:space="preserve">N 54-у</w:t>
              </w:r>
            </w:hyperlink>
            <w:r>
              <w:rPr>
                <w:sz w:val="20"/>
                <w:color w:val="392c69"/>
              </w:rPr>
              <w:t xml:space="preserve">, от 24.07.2015 </w:t>
            </w:r>
            <w:hyperlink w:history="0" r:id="rId10" w:tooltip="Указ Губернатора Архангельской области от 24.07.2015 N 84-у &quot;О мерах по совершенствованию организации деятельности в области противодействия коррупци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84-у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15.02.2016 </w:t>
            </w:r>
            <w:hyperlink w:history="0" r:id="rId11" w:tooltip="Указ Губернатора Архангельской области от 15.02.2016 N 13-у &quot;О внесении изменений в отдельные указы Губернатора Архангельской области по вопросам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13-у</w:t>
              </w:r>
            </w:hyperlink>
            <w:r>
              <w:rPr>
                <w:sz w:val="20"/>
                <w:color w:val="392c69"/>
              </w:rPr>
              <w:t xml:space="preserve">, от 26.09.2016 </w:t>
            </w:r>
            <w:hyperlink w:history="0" r:id="rId12" w:tooltip="Указ Губернатора Архангельской области от 26.09.2016 N 126-у (ред. от 28.10.2016) &quot;Об утверждении Положения об управлении по вопросам противодействия коррупции администрации Губернатора Архангельской области и Правительства Архангельской области и о внесении изменений в некоторые указы Губернатора Архангельской област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126-у</w:t>
              </w:r>
            </w:hyperlink>
            <w:r>
              <w:rPr>
                <w:sz w:val="20"/>
                <w:color w:val="392c69"/>
              </w:rPr>
              <w:t xml:space="preserve">, от 15.09.2017 </w:t>
            </w:r>
            <w:hyperlink w:history="0" r:id="rId13" w:tooltip="Указ Губернатора Архангельской области от 15.09.2017 N 96-у &quot;О внесении изменений в некоторые указы Губернатора Архангельской области в сфере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96-у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10.10.2017 </w:t>
            </w:r>
            <w:hyperlink w:history="0" r:id="rId14" w:tooltip="Указ Губернатора Архангельской области от 10.10.2017 N 100-у &quot;О внесении изменений в некоторые указы Губернатора Архангельской области в сфере противодействия коррупци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100-у</w:t>
              </w:r>
            </w:hyperlink>
            <w:r>
              <w:rPr>
                <w:sz w:val="20"/>
                <w:color w:val="392c69"/>
              </w:rPr>
              <w:t xml:space="preserve">, от 24.07.2019 </w:t>
            </w:r>
            <w:hyperlink w:history="0" r:id="rId15" w:tooltip="Указ Губернатора Архангельской области от 24.07.2019 N 61-у &quot;О внесении изменений в некоторые указы Губернатора Архангельской области в целях повышения эффективности проведения анализа и проверки достоверности и полноты сведений о доходах, об имуществе и обязательствах имущественного характера&quot; {КонсультантПлюс}">
              <w:r>
                <w:rPr>
                  <w:sz w:val="20"/>
                  <w:color w:val="0000ff"/>
                </w:rPr>
                <w:t xml:space="preserve">N 61-у</w:t>
              </w:r>
            </w:hyperlink>
            <w:r>
              <w:rPr>
                <w:sz w:val="20"/>
                <w:color w:val="392c69"/>
              </w:rPr>
              <w:t xml:space="preserve">, от 10.02.2020 </w:t>
            </w:r>
            <w:hyperlink w:history="0" r:id="rId16" w:tooltip="Указ Губернатора Архангельской области от 10.02.2020 N 12-у &quot;О внесении изменений в Положение о проверке достоверности и полноты сведений, представляемых гражданами, претендующими на замещение должностей государственной гражданской службы Архангельской области, и государственными гражданскими служащими Архангельской области, и соблюдения государственными гражданскими служащими Архангельской области требований к служебному поведению и в Порядок проверки достоверности и полноты сведений о доходах, об имуществ {КонсультантПлюс}">
              <w:r>
                <w:rPr>
                  <w:sz w:val="20"/>
                  <w:color w:val="0000ff"/>
                </w:rPr>
                <w:t xml:space="preserve">N 12-у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20.10.2020 </w:t>
            </w:r>
            <w:hyperlink w:history="0" r:id="rId17" w:tooltip="Указ Губернатора Архангельской области от 20.10.2020 N 148-у &quot;О внесении изменений в отдельные указы Губернатора Архангельской области в области противодействия коррупции в связи с принятием Федерального закона от 31 июля 2020 года N 259-ФЗ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N 148-у</w:t>
              </w:r>
            </w:hyperlink>
            <w:r>
              <w:rPr>
                <w:sz w:val="20"/>
                <w:color w:val="392c69"/>
              </w:rPr>
              <w:t xml:space="preserve">, от 10.03.2022 </w:t>
            </w:r>
            <w:hyperlink w:history="0" r:id="rId18" w:tooltip="Указ Губернатора Архангельской области от 10.03.2022 N 31-у &quot;О внесении изменений в отдельные указы Губернатора Архангельской области в сфере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31-у</w:t>
              </w:r>
            </w:hyperlink>
            <w:r>
              <w:rPr>
                <w:sz w:val="20"/>
                <w:color w:val="392c69"/>
              </w:rPr>
              <w:t xml:space="preserve">, от 30.05.2022 </w:t>
            </w:r>
            <w:hyperlink w:history="0" r:id="rId19" w:tooltip="Указ Губернатора Архангельской области от 30.05.2022 N 77-у &quot;О внесении изменений в отдельные указы Губернатора Архангельской области в связи с принятием Указа Президента Российской Федерации от 25 апреля 2022 года N 232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{КонсультантПлюс}">
              <w:r>
                <w:rPr>
                  <w:sz w:val="20"/>
                  <w:color w:val="0000ff"/>
                </w:rPr>
                <w:t xml:space="preserve">N 77-у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16.05.2023 </w:t>
            </w:r>
            <w:hyperlink w:history="0" r:id="rId20" w:tooltip="Указ Губернатора Архангельской области от 16.05.2023 N 40-у &quot;О внесении изменений в отдельные указы Губернатора Архангельской области в сфере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40-у</w:t>
              </w:r>
            </w:hyperlink>
            <w:r>
              <w:rPr>
                <w:sz w:val="20"/>
                <w:color w:val="392c69"/>
              </w:rPr>
              <w:t xml:space="preserve">, от 31.07.2023 </w:t>
            </w:r>
            <w:hyperlink w:history="0" r:id="rId21" w:tooltip="Указ Губернатора Архангельской области от 31.07.2023 N 67-у &quot;О внесении изменений в отдельные указы Губернатора Архангельской области в сфере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67-у</w:t>
              </w:r>
            </w:hyperlink>
            <w:r>
              <w:rPr>
                <w:sz w:val="20"/>
                <w:color w:val="392c69"/>
              </w:rPr>
              <w:t xml:space="preserve">, от 17.08.2023 </w:t>
            </w:r>
            <w:hyperlink w:history="0" r:id="rId22" w:tooltip="Указ Губернатора Архангельской области от 17.08.2023 N 74-у &quot;О внесении изменений в отдельные указы Губернатора Архангельской области в сфере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74-у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16.10.2023 </w:t>
            </w:r>
            <w:hyperlink w:history="0" r:id="rId23" w:tooltip="Указ Губернатора Архангельской области от 16.10.2023 N 97-у &quot;О внесении изменений в отдельные указы Губернатора Архангельской области в сфере противодействия коррупции в целях повышения эффективности осуществления контроля за законностью получения денежных средств&quot; {КонсультантПлюс}">
              <w:r>
                <w:rPr>
                  <w:sz w:val="20"/>
                  <w:color w:val="0000ff"/>
                </w:rPr>
                <w:t xml:space="preserve">N 97-у</w:t>
              </w:r>
            </w:hyperlink>
            <w:r>
              <w:rPr>
                <w:sz w:val="20"/>
                <w:color w:val="392c69"/>
              </w:rPr>
              <w:t xml:space="preserve">, от 05.03.2024 </w:t>
            </w:r>
            <w:hyperlink w:history="0" r:id="rId24" w:tooltip="Указ Губернатора Архангельской области от 05.03.2024 N 25-у &quot;О внесении изменений в отдельные указы Губернатора Архангельской области в сфере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25-у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25" w:tooltip="Федеральный закон от 02.03.2007 N 25-ФЗ (ред. от 30.09.2024) &quot;О муниципальной службе в Российской Федерации&quot; {КонсультантПлюс}">
        <w:r>
          <w:rPr>
            <w:sz w:val="20"/>
            <w:color w:val="0000ff"/>
          </w:rPr>
          <w:t xml:space="preserve">частями 6</w:t>
        </w:r>
      </w:hyperlink>
      <w:r>
        <w:rPr>
          <w:sz w:val="20"/>
        </w:rPr>
        <w:t xml:space="preserve"> и </w:t>
      </w:r>
      <w:hyperlink w:history="0" r:id="rId26" w:tooltip="Федеральный закон от 02.03.2007 N 25-ФЗ (ред. от 30.09.2024) &quot;О муниципальной службе в Российской Федерации&quot; {КонсультантПлюс}">
        <w:r>
          <w:rPr>
            <w:sz w:val="20"/>
            <w:color w:val="0000ff"/>
          </w:rPr>
          <w:t xml:space="preserve">7 статьи 15</w:t>
        </w:r>
      </w:hyperlink>
      <w:r>
        <w:rPr>
          <w:sz w:val="20"/>
        </w:rPr>
        <w:t xml:space="preserve"> Федерального закона от 2 марта 2007 года N 25-ФЗ "О муниципальной службе в Российской Федерации", </w:t>
      </w:r>
      <w:hyperlink w:history="0" r:id="rId27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пунктом 7 статьи 8</w:t>
        </w:r>
      </w:hyperlink>
      <w:r>
        <w:rPr>
          <w:sz w:val="20"/>
        </w:rPr>
        <w:t xml:space="preserve"> Федерального закона от 25 декабря 2008 года N 273-ФЗ "О противодействии коррупции", </w:t>
      </w:r>
      <w:hyperlink w:history="0" r:id="rId28" w:tooltip="Указ Президента РФ от 21.09.2009 N 1065 (ред. от 26.06.2023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Российской Федерации от 21 сентября 2009 года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поведению", </w:t>
      </w:r>
      <w:hyperlink w:history="0" r:id="rId29" w:tooltip="Закон Архангельской области от 27.09.2006 N 222-12-ОЗ (ред. от 02.07.2024) &quot;О правовом регулировании муниципальной службы в Архангельской области&quot; (принят Архангельским областным Собранием депутатов 27.09.2006) {КонсультантПлюс}">
        <w:r>
          <w:rPr>
            <w:sz w:val="20"/>
            <w:color w:val="0000ff"/>
          </w:rPr>
          <w:t xml:space="preserve">статьей 14.3</w:t>
        </w:r>
      </w:hyperlink>
      <w:r>
        <w:rPr>
          <w:sz w:val="20"/>
        </w:rPr>
        <w:t xml:space="preserve"> областного закона от 27 сентября 2006 года N 222-12-ОЗ "О правовом регулировании муниципальной службы в Архангельской области", </w:t>
      </w:r>
      <w:hyperlink w:history="0" r:id="rId30" w:tooltip="Закон Архангельской области от 26.11.2008 N 626-31-ОЗ (ред. от 02.10.2024) &quot;О противодействии коррупции в Архангельской области&quot; (принят Архангельским областным Собранием депутатов 26.11.2008) {КонсультантПлюс}">
        <w:r>
          <w:rPr>
            <w:sz w:val="20"/>
            <w:color w:val="0000ff"/>
          </w:rPr>
          <w:t xml:space="preserve">статьей 5</w:t>
        </w:r>
      </w:hyperlink>
      <w:r>
        <w:rPr>
          <w:sz w:val="20"/>
        </w:rPr>
        <w:t xml:space="preserve"> областного закона от 26 ноября 2008 года N 626-31-ОЗ "О противодействии коррупции в Архангельской области" постановляю: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1" w:tooltip="Указ Губернатора Архангельской области от 24.07.2015 N 84-у &quot;О мерах по совершенствованию организации деятельности в области противодействия коррупции&quot; ------------ Недействующая редакция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24.07.2015 N 84-у)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60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в Архангельской области, и муниципальными служащими в Архангельской области, и соблюдения муниципальными служащими в Архангельской области требований к служебному поведению.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Органам местного самоуправления муниципальных образований Архангельской области создать в пределах установленной численности подразделения кадровой службы местной администрации муниципального образования Архангельской области, отраслевого (функционального) и территориального органа местной администрации муниципального образования Архангельской области, наделенного правами юридического лица, представительного органа муниципального образования Архангельской области, контрольно-счетного органа муниципального образования Архангельской области (далее - орган местного самоуправления) по профилактике коррупционных и иных правонарушений либо определить должностных лиц указанных органов местного самоуправления, осуществляющих кадровую работу и ответственных за работу по профилактике коррупционных и иных правонарушений, возложив на них следующие функции: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2" w:tooltip="Указ Губернатора Архангельской области от 16.05.2023 N 40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16.05.2023 N 40-у)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обеспечение соблюдения муниципальными служащими в Архангельской области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w:history="0" r:id="rId33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25 декабря 2008 года N 273-ФЗ "О противодействии коррупции" и другими федеральными законами (далее - требования к служебному поведению);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принятие мер по выявлению и устранению причин и условий, способствующих возникновению конфликта интересов на муниципальной службе в Архангельской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обеспечение деятельности комиссий по соблюдению требований к служебному поведению и урегулированию конфликта интересов.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вопросы местного значения по осуществлению мер по противодействию коррупции в границах сельского поселения осуществляются органами местного самоуправления соответствующего муниципального района на территории сельского поселения, то обеспечение деятельности комиссий по соблюдению требований к служебному поведению и урегулированию конфликта интересов по рассмотрению вопросов, относящихся в соответствии с законодательством Российской Федерации о противодействии коррупции к ее компетенции, в отношении муниципальных служащих органов местного самоуправления сельских поселений осуществляется органами местного самоуправления соответствующего муниципального района";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34" w:tooltip="Указ Губернатора Архангельской области от 15.02.2016 N 13-у &quot;О внесении изменений в отдельные указы Губернатора Архангельской области по вопросам противодействия корруп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Губернатора Архангельской области от 15.02.2016 N 13-у)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оказание муниципальным служащим в Архангельской области консультативной помощи по вопросам, связанным с применением на практике требований к служебному поведению, а также с уведомлением представителя нанимателя (работодателя), органов прокуратуры Российской Федерации, иных федеральных государственных органов о фактах совершения муниципальными служащими в Архангельской области коррупционных правонарушений,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обеспечение реализации муниципальными служащими в Архангельской области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организация правового просвещения муниципальных служащих в Архангельской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проведение служебных проверок;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в Архангельской области, и муниципальными служащими в Архангельской области, а также сведений (в части, касающейся профилактики коррупционных правонарушений), представляемых гражданами при поступлении на муниципальную службу в Архангельской области в соответствии с нормативными правовыми актами Российской Федерации, и соблюдения муниципальными служащими в Архангельской области ограничений и запретов, требований о предотвращении или урегулировании конфликта интересов;</w:t>
      </w:r>
    </w:p>
    <w:p>
      <w:pPr>
        <w:pStyle w:val="0"/>
        <w:jc w:val="both"/>
      </w:pPr>
      <w:r>
        <w:rPr>
          <w:sz w:val="20"/>
        </w:rPr>
        <w:t xml:space="preserve">(пп. "з" в ред. </w:t>
      </w:r>
      <w:hyperlink w:history="0" r:id="rId35" w:tooltip="Указ Губернатора Архангельской области от 10.10.2017 N 100-у &quot;О внесении изменений в некоторые указы Губернатора Архангельской области в сфере противодействия коррупции&quot; ------------ Недействующая редакция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10.10.2017 N 100-у)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подготовка в соответствии с компетенцией проектов муниципальных нормативных правовых актов о противодействии коррупции;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к) взаимодействие с правоохранительными органами в установленной сфере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л) анализ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в Архангельской области, и муниципальными служащими в Архангельской области, сведений о соблюдении муниципальными служащими в Архангельской области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сведений о соблюдении гражданами, замещавшими должности муниципальной службы в Архангельской области, ограничений при заключении ими после ухода с муниципальной службы в Архангельской области трудового договора и (или) гражданско-правового договора в случаях, предусмотренных федеральными законами, а также при осуществлении анализа таких сведений проведение бесед с указанными гражданами и муниципальными служащими в Архангельской области с их согласия, получение от них с их согласия необходимых пояснений, получение от органов прокуратуры Российской Федерации, иных федеральных государственных органов, государственных органов субъектов Российской Федерации, территориальных органов федеральных государственных органов, органов местного самоуправления, предприятий, учреждений и организаций информации о соблюдении муниципальными служащими в Архангельской области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охраняемую законом тайну), изучение представленных гражданами или муниципальными служащими в Архангельской области сведений, иной полученной информации;</w:t>
      </w:r>
    </w:p>
    <w:p>
      <w:pPr>
        <w:pStyle w:val="0"/>
        <w:jc w:val="both"/>
      </w:pPr>
      <w:r>
        <w:rPr>
          <w:sz w:val="20"/>
        </w:rPr>
        <w:t xml:space="preserve">(пп. "л" в ред. </w:t>
      </w:r>
      <w:hyperlink w:history="0" r:id="rId36" w:tooltip="Указ Губернатора Архангельской области от 10.10.2017 N 100-у &quot;О внесении изменений в некоторые указы Губернатора Архангельской области в сфере противодействия коррупции&quot; ------------ Недействующая редакция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10.10.2017 N 100-у)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м) осуществление проверки соблюдения гражданами, замещавшими должности муниципальной службы в Архангельской области, ограничений при заключении ими после увольнения с муниципальной службы в Архангельской области трудового договора и (или) гражданско-правового договора в случаях, предусмотренных федеральными законами.</w:t>
      </w:r>
    </w:p>
    <w:p>
      <w:pPr>
        <w:pStyle w:val="0"/>
        <w:jc w:val="both"/>
      </w:pPr>
      <w:r>
        <w:rPr>
          <w:sz w:val="20"/>
        </w:rPr>
        <w:t xml:space="preserve">(пп. "м" введен </w:t>
      </w:r>
      <w:hyperlink w:history="0" r:id="rId37" w:tooltip="Указ Губернатора Архангельской области от 06.05.2015 N 54-у &quot;О внесении изменений в указ Губернатора Архангельской области от 17 августа 2012 года N 128-у и в Положение о комиссии по соблюдению требований к служебному поведению муниципальных служащих и урегулированию конфликта интересов в органе местного самоуправления, аппарате избирательной комиссии муниципального образования Архангельской област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Губернатора Архангельской области от 06.05.2015 N 54-у)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Настоящий указ вступает в силу через 10 дней со дня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Исполняющий обязанности</w:t>
      </w:r>
    </w:p>
    <w:p>
      <w:pPr>
        <w:pStyle w:val="0"/>
        <w:jc w:val="right"/>
      </w:pPr>
      <w:r>
        <w:rPr>
          <w:sz w:val="20"/>
        </w:rPr>
        <w:t xml:space="preserve">Губернатора</w:t>
      </w:r>
    </w:p>
    <w:p>
      <w:pPr>
        <w:pStyle w:val="0"/>
        <w:jc w:val="right"/>
      </w:pPr>
      <w:r>
        <w:rPr>
          <w:sz w:val="20"/>
        </w:rPr>
        <w:t xml:space="preserve">Архангельской области</w:t>
      </w:r>
    </w:p>
    <w:p>
      <w:pPr>
        <w:pStyle w:val="0"/>
        <w:jc w:val="right"/>
      </w:pPr>
      <w:r>
        <w:rPr>
          <w:sz w:val="20"/>
        </w:rPr>
        <w:t xml:space="preserve">А.В.АЛСУФЬЕВ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указом Губернатора</w:t>
      </w:r>
    </w:p>
    <w:p>
      <w:pPr>
        <w:pStyle w:val="0"/>
        <w:jc w:val="right"/>
      </w:pPr>
      <w:r>
        <w:rPr>
          <w:sz w:val="20"/>
        </w:rPr>
        <w:t xml:space="preserve">Архангельской области</w:t>
      </w:r>
    </w:p>
    <w:p>
      <w:pPr>
        <w:pStyle w:val="0"/>
        <w:jc w:val="right"/>
      </w:pPr>
      <w:r>
        <w:rPr>
          <w:sz w:val="20"/>
        </w:rPr>
        <w:t xml:space="preserve">от 17.08.2012 N 128-у</w:t>
      </w:r>
    </w:p>
    <w:p>
      <w:pPr>
        <w:pStyle w:val="0"/>
        <w:jc w:val="both"/>
      </w:pPr>
      <w:r>
        <w:rPr>
          <w:sz w:val="20"/>
        </w:rPr>
      </w:r>
    </w:p>
    <w:bookmarkStart w:id="60" w:name="P60"/>
    <w:bookmarkEnd w:id="60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ПРОВЕРКИ ДОСТОВЕРНОСТИ И ПОЛНОТЫ СВЕДЕНИЙ О ДОХОДАХ,</w:t>
      </w:r>
    </w:p>
    <w:p>
      <w:pPr>
        <w:pStyle w:val="2"/>
        <w:jc w:val="center"/>
      </w:pPr>
      <w:r>
        <w:rPr>
          <w:sz w:val="20"/>
        </w:rPr>
        <w:t xml:space="preserve">ОБ ИМУЩЕСТВЕ И ОБЯЗАТЕЛЬСТВАХ ИМУЩЕСТВЕННОГО ХАРАКТЕРА,</w:t>
      </w:r>
    </w:p>
    <w:p>
      <w:pPr>
        <w:pStyle w:val="2"/>
        <w:jc w:val="center"/>
      </w:pPr>
      <w:r>
        <w:rPr>
          <w:sz w:val="20"/>
        </w:rPr>
        <w:t xml:space="preserve">ПРЕДСТАВЛЯЕМЫХ ГРАЖДАНАМИ, ПРЕТЕНДУЮЩИМИ НА ЗАМЕЩЕНИЕ</w:t>
      </w:r>
    </w:p>
    <w:p>
      <w:pPr>
        <w:pStyle w:val="2"/>
        <w:jc w:val="center"/>
      </w:pPr>
      <w:r>
        <w:rPr>
          <w:sz w:val="20"/>
        </w:rPr>
        <w:t xml:space="preserve">ДОЛЖНОСТЕЙ МУНИЦИПАЛЬНОЙ СЛУЖБЫ В АРХАНГЕЛЬСКОЙ ОБЛАСТИ,</w:t>
      </w:r>
    </w:p>
    <w:p>
      <w:pPr>
        <w:pStyle w:val="2"/>
        <w:jc w:val="center"/>
      </w:pPr>
      <w:r>
        <w:rPr>
          <w:sz w:val="20"/>
        </w:rPr>
        <w:t xml:space="preserve">И МУНИЦИПАЛЬНЫМИ СЛУЖАЩИМИ В АРХАНГЕЛЬСКОЙ ОБЛАСТИ, И</w:t>
      </w:r>
    </w:p>
    <w:p>
      <w:pPr>
        <w:pStyle w:val="2"/>
        <w:jc w:val="center"/>
      </w:pPr>
      <w:r>
        <w:rPr>
          <w:sz w:val="20"/>
        </w:rPr>
        <w:t xml:space="preserve">СОБЛЮДЕНИЯ МУНИЦИПАЛЬНЫМИ СЛУЖАЩИМИ В АРХАНГЕЛЬСКОЙ ОБЛАСТИ</w:t>
      </w:r>
    </w:p>
    <w:p>
      <w:pPr>
        <w:pStyle w:val="2"/>
        <w:jc w:val="center"/>
      </w:pPr>
      <w:r>
        <w:rPr>
          <w:sz w:val="20"/>
        </w:rPr>
        <w:t xml:space="preserve">ТРЕБОВАНИЙ К СЛУЖЕБНОМУ ПОВЕДЕНИЮ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указов Губернатора Архангельской области от 16.07.2014 </w:t>
            </w:r>
            <w:hyperlink w:history="0" r:id="rId38" w:tooltip="Указ Губернатора Архангельской области от 16.07.2014 N 79-у &quot;О внесении изменений в некоторые указы Губернатора Архангельской области по вопросам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79-у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30.01.2015 </w:t>
            </w:r>
            <w:hyperlink w:history="0" r:id="rId39" w:tooltip="Указ Губернатора Архангельской области от 30.01.2015 N 12-у &quot;О внесении изменений в некоторые указы Губернатора Архангельской области&quot; {КонсультантПлюс}">
              <w:r>
                <w:rPr>
                  <w:sz w:val="20"/>
                  <w:color w:val="0000ff"/>
                </w:rPr>
                <w:t xml:space="preserve">N 12-у</w:t>
              </w:r>
            </w:hyperlink>
            <w:r>
              <w:rPr>
                <w:sz w:val="20"/>
                <w:color w:val="392c69"/>
              </w:rPr>
              <w:t xml:space="preserve">, от 06.05.2015 </w:t>
            </w:r>
            <w:hyperlink w:history="0" r:id="rId40" w:tooltip="Указ Губернатора Архангельской области от 06.05.2015 N 54-у &quot;О внесении изменений в указ Губернатора Архангельской области от 17 августа 2012 года N 128-у и в Положение о комиссии по соблюдению требований к служебному поведению муниципальных служащих и урегулированию конфликта интересов в органе местного самоуправления, аппарате избирательной комиссии муниципального образования Архангельской области&quot; {КонсультантПлюс}">
              <w:r>
                <w:rPr>
                  <w:sz w:val="20"/>
                  <w:color w:val="0000ff"/>
                </w:rPr>
                <w:t xml:space="preserve">N 54-у</w:t>
              </w:r>
            </w:hyperlink>
            <w:r>
              <w:rPr>
                <w:sz w:val="20"/>
                <w:color w:val="392c69"/>
              </w:rPr>
              <w:t xml:space="preserve">, от 24.07.2015 </w:t>
            </w:r>
            <w:hyperlink w:history="0" r:id="rId41" w:tooltip="Указ Губернатора Архангельской области от 24.07.2015 N 84-у &quot;О мерах по совершенствованию организации деятельности в области противодействия коррупци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84-у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15.02.2016 </w:t>
            </w:r>
            <w:hyperlink w:history="0" r:id="rId42" w:tooltip="Указ Губернатора Архангельской области от 15.02.2016 N 13-у &quot;О внесении изменений в отдельные указы Губернатора Архангельской области по вопросам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13-у</w:t>
              </w:r>
            </w:hyperlink>
            <w:r>
              <w:rPr>
                <w:sz w:val="20"/>
                <w:color w:val="392c69"/>
              </w:rPr>
              <w:t xml:space="preserve">, от 26.09.2016 </w:t>
            </w:r>
            <w:hyperlink w:history="0" r:id="rId43" w:tooltip="Указ Губернатора Архангельской области от 26.09.2016 N 126-у (ред. от 28.10.2016) &quot;Об утверждении Положения об управлении по вопросам противодействия коррупции администрации Губернатора Архангельской области и Правительства Архангельской области и о внесении изменений в некоторые указы Губернатора Архангельской област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126-у</w:t>
              </w:r>
            </w:hyperlink>
            <w:r>
              <w:rPr>
                <w:sz w:val="20"/>
                <w:color w:val="392c69"/>
              </w:rPr>
              <w:t xml:space="preserve">, от 15.09.2017 </w:t>
            </w:r>
            <w:hyperlink w:history="0" r:id="rId44" w:tooltip="Указ Губернатора Архангельской области от 15.09.2017 N 96-у &quot;О внесении изменений в некоторые указы Губернатора Архангельской области в сфере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96-у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10.10.2017 </w:t>
            </w:r>
            <w:hyperlink w:history="0" r:id="rId45" w:tooltip="Указ Губернатора Архангельской области от 10.10.2017 N 100-у &quot;О внесении изменений в некоторые указы Губернатора Архангельской области в сфере противодействия коррупци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100-у</w:t>
              </w:r>
            </w:hyperlink>
            <w:r>
              <w:rPr>
                <w:sz w:val="20"/>
                <w:color w:val="392c69"/>
              </w:rPr>
              <w:t xml:space="preserve">, от 24.07.2019 </w:t>
            </w:r>
            <w:hyperlink w:history="0" r:id="rId46" w:tooltip="Указ Губернатора Архангельской области от 24.07.2019 N 61-у &quot;О внесении изменений в некоторые указы Губернатора Архангельской области в целях повышения эффективности проведения анализа и проверки достоверности и полноты сведений о доходах, об имуществе и обязательствах имущественного характера&quot; {КонсультантПлюс}">
              <w:r>
                <w:rPr>
                  <w:sz w:val="20"/>
                  <w:color w:val="0000ff"/>
                </w:rPr>
                <w:t xml:space="preserve">N 61-у</w:t>
              </w:r>
            </w:hyperlink>
            <w:r>
              <w:rPr>
                <w:sz w:val="20"/>
                <w:color w:val="392c69"/>
              </w:rPr>
              <w:t xml:space="preserve">, от 10.02.2020 </w:t>
            </w:r>
            <w:hyperlink w:history="0" r:id="rId47" w:tooltip="Указ Губернатора Архангельской области от 10.02.2020 N 12-у &quot;О внесении изменений в Положение о проверке достоверности и полноты сведений, представляемых гражданами, претендующими на замещение должностей государственной гражданской службы Архангельской области, и государственными гражданскими служащими Архангельской области, и соблюдения государственными гражданскими служащими Архангельской области требований к служебному поведению и в Порядок проверки достоверности и полноты сведений о доходах, об имуществ {КонсультантПлюс}">
              <w:r>
                <w:rPr>
                  <w:sz w:val="20"/>
                  <w:color w:val="0000ff"/>
                </w:rPr>
                <w:t xml:space="preserve">N 12-у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20.10.2020 </w:t>
            </w:r>
            <w:hyperlink w:history="0" r:id="rId48" w:tooltip="Указ Губернатора Архангельской области от 20.10.2020 N 148-у &quot;О внесении изменений в отдельные указы Губернатора Архангельской области в области противодействия коррупции в связи с принятием Федерального закона от 31 июля 2020 года N 259-ФЗ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N 148-у</w:t>
              </w:r>
            </w:hyperlink>
            <w:r>
              <w:rPr>
                <w:sz w:val="20"/>
                <w:color w:val="392c69"/>
              </w:rPr>
              <w:t xml:space="preserve">, от 10.03.2022 </w:t>
            </w:r>
            <w:hyperlink w:history="0" r:id="rId49" w:tooltip="Указ Губернатора Архангельской области от 10.03.2022 N 31-у &quot;О внесении изменений в отдельные указы Губернатора Архангельской области в сфере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31-у</w:t>
              </w:r>
            </w:hyperlink>
            <w:r>
              <w:rPr>
                <w:sz w:val="20"/>
                <w:color w:val="392c69"/>
              </w:rPr>
              <w:t xml:space="preserve">, от 30.05.2022 </w:t>
            </w:r>
            <w:hyperlink w:history="0" r:id="rId50" w:tooltip="Указ Губернатора Архангельской области от 30.05.2022 N 77-у &quot;О внесении изменений в отдельные указы Губернатора Архангельской области в связи с принятием Указа Президента Российской Федерации от 25 апреля 2022 года N 232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{КонсультантПлюс}">
              <w:r>
                <w:rPr>
                  <w:sz w:val="20"/>
                  <w:color w:val="0000ff"/>
                </w:rPr>
                <w:t xml:space="preserve">N 77-у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16.05.2023 </w:t>
            </w:r>
            <w:hyperlink w:history="0" r:id="rId51" w:tooltip="Указ Губернатора Архангельской области от 16.05.2023 N 40-у &quot;О внесении изменений в отдельные указы Губернатора Архангельской области в сфере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40-у</w:t>
              </w:r>
            </w:hyperlink>
            <w:r>
              <w:rPr>
                <w:sz w:val="20"/>
                <w:color w:val="392c69"/>
              </w:rPr>
              <w:t xml:space="preserve">, от 31.07.2023 </w:t>
            </w:r>
            <w:hyperlink w:history="0" r:id="rId52" w:tooltip="Указ Губернатора Архангельской области от 31.07.2023 N 67-у &quot;О внесении изменений в отдельные указы Губернатора Архангельской области в сфере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67-у</w:t>
              </w:r>
            </w:hyperlink>
            <w:r>
              <w:rPr>
                <w:sz w:val="20"/>
                <w:color w:val="392c69"/>
              </w:rPr>
              <w:t xml:space="preserve">, от 17.08.2023 </w:t>
            </w:r>
            <w:hyperlink w:history="0" r:id="rId53" w:tooltip="Указ Губернатора Архангельской области от 17.08.2023 N 74-у &quot;О внесении изменений в отдельные указы Губернатора Архангельской области в сфере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74-у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16.10.2023 </w:t>
            </w:r>
            <w:hyperlink w:history="0" r:id="rId54" w:tooltip="Указ Губернатора Архангельской области от 16.10.2023 N 97-у &quot;О внесении изменений в отдельные указы Губернатора Архангельской области в сфере противодействия коррупции в целях повышения эффективности осуществления контроля за законностью получения денежных средств&quot; {КонсультантПлюс}">
              <w:r>
                <w:rPr>
                  <w:sz w:val="20"/>
                  <w:color w:val="0000ff"/>
                </w:rPr>
                <w:t xml:space="preserve">N 97-у</w:t>
              </w:r>
            </w:hyperlink>
            <w:r>
              <w:rPr>
                <w:sz w:val="20"/>
                <w:color w:val="392c69"/>
              </w:rPr>
              <w:t xml:space="preserve">, от 05.03.2024 </w:t>
            </w:r>
            <w:hyperlink w:history="0" r:id="rId55" w:tooltip="Указ Губернатора Архангельской области от 05.03.2024 N 25-у &quot;О внесении изменений в отдельные указы Губернатора Архангельской области в сфере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25-у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bookmarkStart w:id="77" w:name="P77"/>
    <w:bookmarkEnd w:id="77"/>
    <w:p>
      <w:pPr>
        <w:pStyle w:val="0"/>
        <w:ind w:firstLine="540"/>
        <w:jc w:val="both"/>
      </w:pPr>
      <w:r>
        <w:rPr>
          <w:sz w:val="20"/>
        </w:rPr>
        <w:t xml:space="preserve">1. Настоящим Порядком определяются правила осуществления проверки:</w:t>
      </w:r>
    </w:p>
    <w:bookmarkStart w:id="78" w:name="P78"/>
    <w:bookmarkEnd w:id="7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достоверности и полноты сведений о доходах, об имуществе и обязательствах имущественного характера, представляемых в соответствии с муниципальными правовыми актами муниципального образования Архангельской области: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гражданами, претендующими на замещение должностей муниципальной службы в Архангельской области (далее - муниципальная служба), включенных в соответствующий перечень, утвержденный муниципальным правовым актом муниципального образования Архангельской области (далее - граждане), - на отчетную дату;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муниципальными служащими в Архангельской области (далее - муниципальный служащий), замещающими указанные должности муниципальной службы, включенные в соответствующий перечень, утвержденный муниципальным правовым актом муниципального образования Архангельской области, - за отчетный период и за два года, предшествующие отчетному периоду;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6" w:tooltip="Указ Губернатора Архангельской области от 16.07.2014 N 79-у &quot;О внесении изменений в некоторые указы Губернатора Архангельской области по вопросам противодействия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16.07.2014 N 79-у)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достоверности и полноты сведений (в части, касающейся профилактики коррупционных правонарушений), представленных гражданами при поступлении на муниципальную службу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</w:t>
      </w:r>
    </w:p>
    <w:p>
      <w:pPr>
        <w:pStyle w:val="0"/>
        <w:jc w:val="both"/>
      </w:pPr>
      <w:r>
        <w:rPr>
          <w:sz w:val="20"/>
        </w:rPr>
        <w:t xml:space="preserve">(в ред. указов Губернатора Архангельской области от 16.07.2014 </w:t>
      </w:r>
      <w:hyperlink w:history="0" r:id="rId57" w:tooltip="Указ Губернатора Архангельской области от 16.07.2014 N 79-у &quot;О внесении изменений в некоторые указы Губернатора Архангельской области по вопросам противодействия коррупции&quot; {КонсультантПлюс}">
        <w:r>
          <w:rPr>
            <w:sz w:val="20"/>
            <w:color w:val="0000ff"/>
          </w:rPr>
          <w:t xml:space="preserve">N 79-у</w:t>
        </w:r>
      </w:hyperlink>
      <w:r>
        <w:rPr>
          <w:sz w:val="20"/>
        </w:rPr>
        <w:t xml:space="preserve">, от 10.10.2017 </w:t>
      </w:r>
      <w:hyperlink w:history="0" r:id="rId58" w:tooltip="Указ Губернатора Архангельской области от 10.10.2017 N 100-у &quot;О внесении изменений в некоторые указы Губернатора Архангельской области в сфере противодействия коррупции&quot; ------------ Недействующая редакция {КонсультантПлюс}">
        <w:r>
          <w:rPr>
            <w:sz w:val="20"/>
            <w:color w:val="0000ff"/>
          </w:rPr>
          <w:t xml:space="preserve">N 100-у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соблюдения муниципальными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w:history="0" r:id="rId59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25 декабря 2008 года N 273-ФЗ "О противодействии коррупции" и другими федеральными законами (далее - требования к служебному поведению).</w:t>
      </w:r>
    </w:p>
    <w:p>
      <w:pPr>
        <w:pStyle w:val="0"/>
        <w:jc w:val="both"/>
      </w:pPr>
      <w:r>
        <w:rPr>
          <w:sz w:val="20"/>
        </w:rPr>
        <w:t xml:space="preserve">(в ред. указов Губернатора Архангельской области от 16.07.2014 </w:t>
      </w:r>
      <w:hyperlink w:history="0" r:id="rId60" w:tooltip="Указ Губернатора Архангельской области от 16.07.2014 N 79-у &quot;О внесении изменений в некоторые указы Губернатора Архангельской области по вопросам противодействия коррупции&quot; {КонсультантПлюс}">
        <w:r>
          <w:rPr>
            <w:sz w:val="20"/>
            <w:color w:val="0000ff"/>
          </w:rPr>
          <w:t xml:space="preserve">N 79-у</w:t>
        </w:r>
      </w:hyperlink>
      <w:r>
        <w:rPr>
          <w:sz w:val="20"/>
        </w:rPr>
        <w:t xml:space="preserve">, от 30.01.2015 </w:t>
      </w:r>
      <w:hyperlink w:history="0" r:id="rId61" w:tooltip="Указ Губернатора Архангельской области от 30.01.2015 N 12-у &quot;О внесении изменений в некоторые указы Губернатора Архангельской области&quot; {КонсультантПлюс}">
        <w:r>
          <w:rPr>
            <w:sz w:val="20"/>
            <w:color w:val="0000ff"/>
          </w:rPr>
          <w:t xml:space="preserve">N 12-у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 Настоящим Порядком также определяется порядок получения письменного объяснения муниципального служащего в целях применения к нему взыскания, указанного в </w:t>
      </w:r>
      <w:hyperlink w:history="0" r:id="rId62" w:tooltip="Федеральный закон от 02.03.2007 N 25-ФЗ (ред. от 30.09.2024) &quot;О муниципальной службе в Российской Федерации&quot; {КонсультантПлюс}">
        <w:r>
          <w:rPr>
            <w:sz w:val="20"/>
            <w:color w:val="0000ff"/>
          </w:rPr>
          <w:t xml:space="preserve">пунктах 1</w:t>
        </w:r>
      </w:hyperlink>
      <w:r>
        <w:rPr>
          <w:sz w:val="20"/>
        </w:rPr>
        <w:t xml:space="preserve"> и </w:t>
      </w:r>
      <w:hyperlink w:history="0" r:id="rId63" w:tooltip="Федеральный закон от 02.03.2007 N 25-ФЗ (ред. от 30.09.2024) &quot;О муниципальной службе в Российской Федерации&quot; {КонсультантПлюс}">
        <w:r>
          <w:rPr>
            <w:sz w:val="20"/>
            <w:color w:val="0000ff"/>
          </w:rPr>
          <w:t xml:space="preserve">2 части 1 статьи 27</w:t>
        </w:r>
      </w:hyperlink>
      <w:r>
        <w:rPr>
          <w:sz w:val="20"/>
        </w:rPr>
        <w:t xml:space="preserve"> Федерального закона от 2 марта 2007 года N 25-ФЗ "О муниципальной службе в Российской Федерации" (далее - Федеральный закон N 25-ФЗ), в случае признания муниципальным служащим факта совершения коррупционного правонарушения и при наличии его письменного согласия на применение к нему взыскания без проведения проверки.</w:t>
      </w:r>
    </w:p>
    <w:p>
      <w:pPr>
        <w:pStyle w:val="0"/>
        <w:jc w:val="both"/>
      </w:pPr>
      <w:r>
        <w:rPr>
          <w:sz w:val="20"/>
        </w:rPr>
        <w:t xml:space="preserve">(п. 1.1 введен </w:t>
      </w:r>
      <w:hyperlink w:history="0" r:id="rId64" w:tooltip="Указ Губернатора Архангельской области от 17.08.2023 N 74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Губернатора Архангельской области от 17.08.2023 N 74-у)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Настоящий Порядок не применяется при проведении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должности главы местной администрации муниципального образования Архангельской области по контракту (далее - глава местной администрации), и лицами, замещающими должность главы местной администрации, и соблюдения лицами, замещающими должность главы местной администрации, требований к служебному поведению.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должности главы местной администрации, и лицами, замещающими должность главы местной администрации, и соблюдения лицами, замещающими должность главы местной администрации, требований к служебному поведению осуществляется в порядке, установленном областным </w:t>
      </w:r>
      <w:hyperlink w:history="0" r:id="rId65" w:tooltip="Закон Архангельской области от 26.11.2008 N 626-31-ОЗ (ред. от 02.10.2024) &quot;О противодействии коррупции в Архангельской области&quot; (принят Архангельским областным Собранием депутатов 26.11.2008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26 ноября 2008 года N 626-31-ОЗ "О противодействии коррупции в Архангельской области".</w:t>
      </w:r>
    </w:p>
    <w:p>
      <w:pPr>
        <w:pStyle w:val="0"/>
        <w:jc w:val="both"/>
      </w:pPr>
      <w:r>
        <w:rPr>
          <w:sz w:val="20"/>
        </w:rPr>
        <w:t xml:space="preserve">(п. 2 в ред. </w:t>
      </w:r>
      <w:hyperlink w:history="0" r:id="rId66" w:tooltip="Указ Губернатора Архангельской области от 15.09.2017 N 96-у &quot;О внесении изменений в некотор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15.09.2017 N 96-у)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Проверка достоверности и полноты сведений о доходах, об имуществе и обязательствах имущественного характера, представляемых муниципальным служащим, замещающим должность муниципальной службы, не предусмотренную соответствующим перечнем, утвержденным муниципальным правовым актом муниципального образования Архангельской области, и претендующим на замещение должности муниципальной службы, предусмотренной указанным перечнем должностей, осуществляется в порядке, установленном настоящим Порядком.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Подразделение кадровой службы местной администрации муниципального образования Архангельской области, отраслевого (функционального) и территориального органа местной администрации муниципального образования Архангельской области, наделенного правами юридического лица, представительного органа муниципального образования Архангельской области, контрольно-счетного органа муниципального образования Архангельской области (далее - орган местного самоуправления) по профилактике коррупционных и иных правонарушений (далее - кадровая служба) либо должностное лицо указанных органов местного самоуправления, осуществляющее кадровую работу и ответственное за работу по профилактике коррупционных и иных правонарушений (далее - лицо, осуществляющее кадровую работу в муниципальном органе), осуществляет проверку, предусмотренную </w:t>
      </w:r>
      <w:hyperlink w:history="0" w:anchor="P77" w:tooltip="1. Настоящим Порядком определяются правила осуществления проверки:">
        <w:r>
          <w:rPr>
            <w:sz w:val="20"/>
            <w:color w:val="0000ff"/>
          </w:rPr>
          <w:t xml:space="preserve">пунктом 1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7" w:tooltip="Указ Губернатора Архангельской области от 16.05.2023 N 40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16.05.2023 N 40-у)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Если осуществление кадровой работы в муниципальном органе передано в установленном муниципальными нормативными правовыми актами порядке другому муниципальному органу, проверка, предусмотренная </w:t>
      </w:r>
      <w:hyperlink w:history="0" w:anchor="P77" w:tooltip="1. Настоящим Порядком определяются правила осуществления проверки:">
        <w:r>
          <w:rPr>
            <w:sz w:val="20"/>
            <w:color w:val="0000ff"/>
          </w:rPr>
          <w:t xml:space="preserve">пунктом 1</w:t>
        </w:r>
      </w:hyperlink>
      <w:r>
        <w:rPr>
          <w:sz w:val="20"/>
        </w:rPr>
        <w:t xml:space="preserve"> настоящего Порядка, проводится кадровой службой этого органа местного самоуправления либо лицом, осуществляющим кадровую работу в этом муниципальном органе.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8" w:tooltip="Указ Губернатора Архангельской области от 16.05.2023 N 40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16.05.2023 N 40-у)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Основанием для осуществления проверки, предусмотренной </w:t>
      </w:r>
      <w:hyperlink w:history="0" w:anchor="P77" w:tooltip="1. Настоящим Порядком определяются правила осуществления проверки:">
        <w:r>
          <w:rPr>
            <w:sz w:val="20"/>
            <w:color w:val="0000ff"/>
          </w:rPr>
          <w:t xml:space="preserve">пунктом 1</w:t>
        </w:r>
      </w:hyperlink>
      <w:r>
        <w:rPr>
          <w:sz w:val="20"/>
        </w:rPr>
        <w:t xml:space="preserve"> настоящего Порядка, является достоверная информация, представленная в письменном виде в установленном порядке:</w:t>
      </w:r>
    </w:p>
    <w:bookmarkStart w:id="97" w:name="P97"/>
    <w:bookmarkEnd w:id="9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работниками кадровых служб либо лицами, осуществляющими кадровую работу в муниципальном органе;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правоохранительными органами, иными государственными органами, органами местного самоуправления и их должностными лицами;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постоянно действующими руководящими органами политических партий (их региональных отделений) и зарегистрированных в соответствии с законом иных общероссийских, межрегиональных региональных и местных общественных объединений, не являющихся политическими партиями;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9" w:tooltip="Указ Губернатора Архангельской области от 24.07.2015 N 84-у &quot;О мерах по совершенствованию организации деятельности в области противодействия коррупции&quot; ------------ Недействующая редакция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24.07.2015 N 84-у)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Общественной палатой Российской Федерации общественной палатой Архангельской области и общественной палатой (советом) муниципального образования Архангельской области;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0" w:tooltip="Указ Губернатора Архангельской области от 24.07.2015 N 84-у &quot;О мерах по совершенствованию организации деятельности в области противодействия коррупции&quot; ------------ Недействующая редакция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24.07.2015 N 84-у)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общероссийскими, региональными и местными средствами массовой информации.</w:t>
      </w:r>
    </w:p>
    <w:p>
      <w:pPr>
        <w:pStyle w:val="0"/>
        <w:jc w:val="both"/>
      </w:pPr>
      <w:r>
        <w:rPr>
          <w:sz w:val="20"/>
        </w:rPr>
        <w:t xml:space="preserve">(в ред. указов Губернатора Архангельской области от 24.07.2015 </w:t>
      </w:r>
      <w:hyperlink w:history="0" r:id="rId71" w:tooltip="Указ Губернатора Архангельской области от 24.07.2015 N 84-у &quot;О мерах по совершенствованию организации деятельности в области противодействия коррупции&quot; ------------ Недействующая редакция {КонсультантПлюс}">
        <w:r>
          <w:rPr>
            <w:sz w:val="20"/>
            <w:color w:val="0000ff"/>
          </w:rPr>
          <w:t xml:space="preserve">N 84-у</w:t>
        </w:r>
      </w:hyperlink>
      <w:r>
        <w:rPr>
          <w:sz w:val="20"/>
        </w:rPr>
        <w:t xml:space="preserve">, от 10.02.2020 </w:t>
      </w:r>
      <w:hyperlink w:history="0" r:id="rId72" w:tooltip="Указ Губернатора Архангельской области от 10.02.2020 N 12-у &quot;О внесении изменений в Положение о проверке достоверности и полноты сведений, представляемых гражданами, претендующими на замещение должностей государственной гражданской службы Архангельской области, и государственными гражданскими служащими Архангельской области, и соблюдения государственными гражданскими служащими Архангельской области требований к служебному поведению и в Порядок проверки достоверности и полноты сведений о доходах, об имуществ {КонсультантПлюс}">
        <w:r>
          <w:rPr>
            <w:sz w:val="20"/>
            <w:color w:val="0000ff"/>
          </w:rPr>
          <w:t xml:space="preserve">N 12-у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5.1. Кадровая служба или лицо, осуществляющее кадровую работу в муниципальном органе, осуществляет анализ сведений о доходах, об имуществе и обязательствах имущественного характера, представленных гражданами, не позднее 30 календарных дней со дня их назначения на должность. В случае если гражданин представил уточненные сведения о доходах, об имуществе и обязательствах имущественного характера, анализ уточненных сведений о доходах, об имуществе и обязательствах имущественного характера осуществляется не позднее 30 календарных дней со дня представления уточненных сведений.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Анализ сведений о доходах, об имуществе и обязательствах имущественного характера, представленных муниципальными служащими, осуществляется кадровой службой или лицом, осуществляющим кадровую работу в муниципальном органе, не позднее 1 декабря текущего года с оформлением информации о результатах их анализа. Сводная информация о результатах анализа сведений о доходах, об имуществе и обязательствах имущественного характера, проведенного в соответствии с настоящим абзацем, направляется в управление по вопросам противодействия коррупции администрации Губернатора Архангельской области и Правительства Архангельской области не позднее 10 декабря текущего года. Сводная информация о результатах анализа сведений о доходах, об имуществе и обязательствах имущественного характера, проведенного в соответствии с настоящим абзацем, направляется кадровыми службами или лицами, осуществляющими кадровую работу в муниципальном органе, городских и сельских поселений Архангельской области в управление по вопросам противодействия коррупции администрации Губернатора Архангельской области и Правительства Архангельской области через администрацию муниципального района Архангельской области.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3" w:tooltip="Указ Губернатора Архангельской области от 16.10.2023 N 97-у &quot;О внесении изменений в отдельные указы Губернатора Архангельской области в сфере противодействия коррупции в целях повышения эффективности осуществления контроля за законностью получения денежных средств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16.10.2023 N 97-у)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проведении кадровой службой или лицом, осуществляющим кадровую работу в муниципальном органе, анализа сведений о доходах, об имуществе и обязательствах имущественного характера в порядке, предусмотренном настоящим пунктом, учитываются методические рекомендации по проведению анализа сведений о доходах, расходах, об имуществе и обязательствах имущественного характера, разработанные Министерством труда и социальной защиты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выявлении по итогам проведения анализа сведений о доходах, об имуществе и обязательствах имущественного характера достоверной информации о представлении недостоверных или неполных сведений о доходах, об имуществе и обязательствах имущественного характера кадровой службой или лицом, осуществляющим кадровую работу в муниципальном органе, не позднее пяти рабочих дней готовятся служебная записка об инициировании проведения проверки достоверности и полноты сведений о доходах, об имуществе и обязательствах имущественного характера и проект правового акта о проведении такой проверки.</w:t>
      </w:r>
    </w:p>
    <w:p>
      <w:pPr>
        <w:pStyle w:val="0"/>
        <w:jc w:val="both"/>
      </w:pPr>
      <w:r>
        <w:rPr>
          <w:sz w:val="20"/>
        </w:rPr>
        <w:t xml:space="preserve">(п. 5.1 в ред. </w:t>
      </w:r>
      <w:hyperlink w:history="0" r:id="rId74" w:tooltip="Указ Губернатора Архангельской области от 24.07.2019 N 61-у &quot;О внесении изменений в некоторые указы Губернатора Архангельской области в целях повышения эффективности проведения анализа и проверки достоверности и полноты сведений о доходах, об имуществе и обязательствах имущественного характера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24.07.2019 N 61-у)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 В случае если лицами, указанными в </w:t>
      </w:r>
      <w:hyperlink w:history="0" w:anchor="P78" w:tooltip="а) достоверности и полноты сведений о доходах, об имуществе и обязательствах имущественного характера, представляемых в соответствии с муниципальными правовыми актами муниципального образования Архангельской области:">
        <w:r>
          <w:rPr>
            <w:sz w:val="20"/>
            <w:color w:val="0000ff"/>
          </w:rPr>
          <w:t xml:space="preserve">подпункте "а" пункта 1</w:t>
        </w:r>
      </w:hyperlink>
      <w:r>
        <w:rPr>
          <w:sz w:val="20"/>
        </w:rPr>
        <w:t xml:space="preserve"> настоящего Порядка, в справке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указаны сведения о суммах денежных средств, поступивших на счета за отчетный период (заполнена графа "Сумма поступивших на счет денежных средств" раздела 4 справки о доходах, расходах, об имуществе и обязательствах имущественного характера), такие сведения подлежат анализу в соответствии с настоящим пунктом и </w:t>
      </w:r>
      <w:hyperlink w:history="0" w:anchor="P117" w:tooltip="5.3. В случае если лицом, указанным в подпункте &quot;а&quot; пункта 1 настоящего Порядка, не представлены сведения о суммах денежных средств, поступивших на свои счета, а также счета своих супруги (супруга) и несовершеннолетних детей за отчетный период (не заполнена графа &quot;Сумма поступивших на счет денежных средств&quot; раздела 4 справки о доходах, расходах, об имуществе и обязательствах имущественного характера), но в ходе осуществления анализа сведений о доходах, об имуществе и обязательствах имущественного характе...">
        <w:r>
          <w:rPr>
            <w:sz w:val="20"/>
            <w:color w:val="0000ff"/>
          </w:rPr>
          <w:t xml:space="preserve">пунктом 5.3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Анализ сведений о поступивших денежных средствах на счета осуществляется кадровой службой или лицом, осуществляющим кадровую работу в муниципальном органе.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Анализ сведений о поступивших денежных средствах на счета лиц, указанных в </w:t>
      </w:r>
      <w:hyperlink w:history="0" w:anchor="P78" w:tooltip="а) достоверности и полноты сведений о доходах, об имуществе и обязательствах имущественного характера, представляемых в соответствии с муниципальными правовыми актами муниципального образования Архангельской области:">
        <w:r>
          <w:rPr>
            <w:sz w:val="20"/>
            <w:color w:val="0000ff"/>
          </w:rPr>
          <w:t xml:space="preserve">подпункте "а" пункта 1</w:t>
        </w:r>
      </w:hyperlink>
      <w:r>
        <w:rPr>
          <w:sz w:val="20"/>
        </w:rPr>
        <w:t xml:space="preserve"> настоящего Порядка, их супруг (супругов) и несовершеннолетних детей проводится в соответствии с методическими рекомендациями по проведению анализа сведений о доходах, расходах, об имуществе и обязательствах имущественного характера Министерства труда и социальной защиты Российской Федерации.</w:t>
      </w:r>
    </w:p>
    <w:p>
      <w:pPr>
        <w:pStyle w:val="0"/>
        <w:spacing w:before="200" w:line-rule="auto"/>
        <w:ind w:firstLine="540"/>
        <w:jc w:val="both"/>
      </w:pPr>
      <w:hyperlink w:history="0" w:anchor="P301" w:tooltip="                                                                    (форма)">
        <w:r>
          <w:rPr>
            <w:sz w:val="20"/>
            <w:color w:val="0000ff"/>
          </w:rPr>
          <w:t xml:space="preserve">Информация</w:t>
        </w:r>
      </w:hyperlink>
      <w:r>
        <w:rPr>
          <w:sz w:val="20"/>
        </w:rPr>
        <w:t xml:space="preserve"> о результатах проведения анализа сведений о поступивших денежных средствах на счета муниципальных служащих, их супруг (супругов) и несовершеннолетних детей направляется кадровыми службами или лицами, осуществляющими кадровую работу в муниципальном органе, до 1 октября года, следующего за отчетным, в управление по вопросам противодействия коррупции администрации Губернатора Архангельской области и Правительства Архангельской области по форме согласно приложению к настоящему Порядку.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Информация о результатах проведения анализа сведений о поступивших денежных средствах на счета муниципальных служащих, их супруг (супругов) и несовершеннолетних детей направляется кадровыми службами или лицами, осуществляющими кадровую работу в муниципальном органе, городских и сельских поселений Архангельской области в управление по вопросам противодействия коррупции администрации Губернатора Архангельской области и Правительства Архангельской области через администрацию муниципального района Архангельской области.</w:t>
      </w:r>
    </w:p>
    <w:p>
      <w:pPr>
        <w:pStyle w:val="0"/>
        <w:jc w:val="both"/>
      </w:pPr>
      <w:r>
        <w:rPr>
          <w:sz w:val="20"/>
        </w:rPr>
        <w:t xml:space="preserve">(п. 5.2 введен </w:t>
      </w:r>
      <w:hyperlink w:history="0" r:id="rId75" w:tooltip="Указ Губернатора Архангельской области от 16.10.2023 N 97-у &quot;О внесении изменений в отдельные указы Губернатора Архангельской области в сфере противодействия коррупции в целях повышения эффективности осуществления контроля за законностью получения денежных средств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Губернатора Архангельской области от 16.10.2023 N 97-у)</w:t>
      </w:r>
    </w:p>
    <w:bookmarkStart w:id="117" w:name="P117"/>
    <w:bookmarkEnd w:id="11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5.3. В случае если лицом, указанным в </w:t>
      </w:r>
      <w:hyperlink w:history="0" w:anchor="P78" w:tooltip="а) достоверности и полноты сведений о доходах, об имуществе и обязательствах имущественного характера, представляемых в соответствии с муниципальными правовыми актами муниципального образования Архангельской области:">
        <w:r>
          <w:rPr>
            <w:sz w:val="20"/>
            <w:color w:val="0000ff"/>
          </w:rPr>
          <w:t xml:space="preserve">подпункте "а" пункта 1</w:t>
        </w:r>
      </w:hyperlink>
      <w:r>
        <w:rPr>
          <w:sz w:val="20"/>
        </w:rPr>
        <w:t xml:space="preserve"> настоящего Порядка, не представлены сведения о суммах денежных средств, поступивших на свои счета, а также счета своих супруги (супруга) и несовершеннолетних детей за отчетный период (не заполнена графа "Сумма поступивших на счет денежных средств" раздела 4 справки о доходах, расходах, об имуществе и обязательствах имущественного характера), но в ходе осуществления анализа сведений о доходах, об имуществе и обязательствах имущественного характера кадровыми службами или лицами, осуществляющими кадровую работу в муниципальном органе, выявлены факты движения денежных средств на счетах, превышающих общий доход лица, указанного в </w:t>
      </w:r>
      <w:hyperlink w:history="0" w:anchor="P78" w:tooltip="а) достоверности и полноты сведений о доходах, об имуществе и обязательствах имущественного характера, представляемых в соответствии с муниципальными правовыми актами муниципального образования Архангельской области:">
        <w:r>
          <w:rPr>
            <w:sz w:val="20"/>
            <w:color w:val="0000ff"/>
          </w:rPr>
          <w:t xml:space="preserve">подпункте "а" пункта 1</w:t>
        </w:r>
      </w:hyperlink>
      <w:r>
        <w:rPr>
          <w:sz w:val="20"/>
        </w:rPr>
        <w:t xml:space="preserve"> настоящего Порядка, его супруги (супруга) и несовершеннолетних детей за отчетный период и предшествующие два года, информация о результатах такого анализа направляется кадровыми службами или лицами, осуществляющими кадровую работу в муниципальном органе, в управление по вопросам противодействия коррупции администрации Губернатора Архангельской области и Правительства Архангельской области в течение 10 календарных дней со дня выявления таких фактов.</w:t>
      </w:r>
    </w:p>
    <w:bookmarkStart w:id="118" w:name="P118"/>
    <w:bookmarkEnd w:id="11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Управление по вопросам противодействия коррупции вправе запросить в кадровой службе или у лица, осуществляющего кадровую работу в муниципальном органе, документы, необходимые для проведения анализа сведений о поступивших денежных средствах на счета.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Кадровая служба или лицо, осуществляющее кадровую работу в муниципальном органе, обязаны направить документы, запрашиваемые в соответствии с </w:t>
      </w:r>
      <w:hyperlink w:history="0" w:anchor="P118" w:tooltip="Управление по вопросам противодействия коррупции вправе запросить в кадровой службе или у лица, осуществляющего кадровую работу в муниципальном органе, документы, необходимые для проведения анализа сведений о поступивших денежных средствах на счета.">
        <w:r>
          <w:rPr>
            <w:sz w:val="20"/>
            <w:color w:val="0000ff"/>
          </w:rPr>
          <w:t xml:space="preserve">абзацем вторым</w:t>
        </w:r>
      </w:hyperlink>
      <w:r>
        <w:rPr>
          <w:sz w:val="20"/>
        </w:rPr>
        <w:t xml:space="preserve"> настоящего пункта, в течение пяти рабочих дней со дня поступления такого запроса.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наличии достаточной информации, свидетельствующей о возможных нарушениях запретов, ограничений и обязанностей, установленных в целях противодействия коррупции, осуществляется проверка в соответствии с </w:t>
      </w:r>
      <w:hyperlink w:history="0" w:anchor="P97" w:tooltip="а) работниками кадровых служб либо лицами, осуществляющими кадровую работу в муниципальном органе;">
        <w:r>
          <w:rPr>
            <w:sz w:val="20"/>
            <w:color w:val="0000ff"/>
          </w:rPr>
          <w:t xml:space="preserve">подпунктом "а" пункта 5</w:t>
        </w:r>
      </w:hyperlink>
      <w:r>
        <w:rPr>
          <w:sz w:val="20"/>
        </w:rPr>
        <w:t xml:space="preserve"> и </w:t>
      </w:r>
      <w:hyperlink w:history="0" w:anchor="P123" w:tooltip="7. Проверка, предусмотренная пунктом 1 настоящего Порядка, осуществляется по решению представителя нанимателя (работодателя).">
        <w:r>
          <w:rPr>
            <w:sz w:val="20"/>
            <w:color w:val="0000ff"/>
          </w:rPr>
          <w:t xml:space="preserve">пунктом 7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jc w:val="both"/>
      </w:pPr>
      <w:r>
        <w:rPr>
          <w:sz w:val="20"/>
        </w:rPr>
        <w:t xml:space="preserve">(п. 5.3 введен </w:t>
      </w:r>
      <w:hyperlink w:history="0" r:id="rId76" w:tooltip="Указ Губернатора Архангельской области от 16.10.2023 N 97-у &quot;О внесении изменений в отдельные указы Губернатора Архангельской области в сфере противодействия коррупции в целях повышения эффективности осуществления контроля за законностью получения денежных средств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Губернатора Архангельской области от 16.10.2023 N 97-у)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Информация анонимного характера не может служить основанием для проверки.</w:t>
      </w:r>
    </w:p>
    <w:bookmarkStart w:id="123" w:name="P123"/>
    <w:bookmarkEnd w:id="12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Проверка, предусмотренная </w:t>
      </w:r>
      <w:hyperlink w:history="0" w:anchor="P77" w:tooltip="1. Настоящим Порядком определяются правила осуществления проверки:">
        <w:r>
          <w:rPr>
            <w:sz w:val="20"/>
            <w:color w:val="0000ff"/>
          </w:rPr>
          <w:t xml:space="preserve">пунктом 1</w:t>
        </w:r>
      </w:hyperlink>
      <w:r>
        <w:rPr>
          <w:sz w:val="20"/>
        </w:rPr>
        <w:t xml:space="preserve"> настоящего Порядка, осуществляется по решению представителя нанимателя (работодателя).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Решение принимается отдельно в отношении каждого гражданина или муниципального служащего и оформляется в письменной форме.</w:t>
      </w:r>
    </w:p>
    <w:bookmarkStart w:id="125" w:name="P125"/>
    <w:bookmarkEnd w:id="12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7.1. Решение, указанное в </w:t>
      </w:r>
      <w:hyperlink w:history="0" w:anchor="P123" w:tooltip="7. Проверка, предусмотренная пунктом 1 настоящего Порядка, осуществляется по решению представителя нанимателя (работодателя).">
        <w:r>
          <w:rPr>
            <w:sz w:val="20"/>
            <w:color w:val="0000ff"/>
          </w:rPr>
          <w:t xml:space="preserve">абзаце первом пункта 7</w:t>
        </w:r>
      </w:hyperlink>
      <w:r>
        <w:rPr>
          <w:sz w:val="20"/>
        </w:rPr>
        <w:t xml:space="preserve"> настоящего Порядка, не принимается в случае представления муниципальным служащим уведомления о возникновении не зависящих от него обстоятельств, препятствующих соблюдению требований к служебному поведению, а также документов, иных материалов и (или) информации (при наличии), подтверждающих факт наступления обстоятельств, предусмотренных </w:t>
      </w:r>
      <w:hyperlink w:history="0" r:id="rId77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частью 4 статьи 13</w:t>
        </w:r>
      </w:hyperlink>
      <w:r>
        <w:rPr>
          <w:sz w:val="20"/>
        </w:rPr>
        <w:t xml:space="preserve"> Федерального закона от 25 декабря 2008 года N 273-ФЗ "О противодействии коррупции".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Уведомление, документы, материалы и информация, предусмотренные </w:t>
      </w:r>
      <w:hyperlink w:history="0" w:anchor="P125" w:tooltip="7.1. Решение, указанное в абзаце первом пункта 7 настоящего Порядка, не принимается в случае представления муниципальным служащим уведомления о возникновении не зависящих от него обстоятельств, препятствующих соблюдению требований к служебному поведению, а также документов, иных материалов и (или) информации (при наличии), подтверждающих факт наступления обстоятельств, предусмотренных частью 4 статьи 13 Федерального закона от 25 декабря 2008 года N 273-ФЗ &quot;О противодействии коррупции&quot;.">
        <w:r>
          <w:rPr>
            <w:sz w:val="20"/>
            <w:color w:val="0000ff"/>
          </w:rPr>
          <w:t xml:space="preserve">абзацем первым</w:t>
        </w:r>
      </w:hyperlink>
      <w:r>
        <w:rPr>
          <w:sz w:val="20"/>
        </w:rPr>
        <w:t xml:space="preserve"> настоящего пункта, представляются муниципальным служащим в форме, указанной в </w:t>
      </w:r>
      <w:hyperlink w:history="0" r:id="rId78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части 6 статьи 13</w:t>
        </w:r>
      </w:hyperlink>
      <w:r>
        <w:rPr>
          <w:sz w:val="20"/>
        </w:rPr>
        <w:t xml:space="preserve"> Федерального закона от 25 декабря 2008 года N 273-ФЗ "О противодействии коррупции".</w:t>
      </w:r>
    </w:p>
    <w:p>
      <w:pPr>
        <w:pStyle w:val="0"/>
        <w:jc w:val="both"/>
      </w:pPr>
      <w:r>
        <w:rPr>
          <w:sz w:val="20"/>
        </w:rPr>
        <w:t xml:space="preserve">(п. 7.1 введен </w:t>
      </w:r>
      <w:hyperlink w:history="0" r:id="rId79" w:tooltip="Указ Губернатора Архангельской области от 05.03.2024 N 25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Губернатора Архангельской области от 05.03.2024 N 25-у)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Проверка осуществляется в срок, не превышающий 60 дней со дня принятия решения о ее проведении. Срок проверки может быть продлен до 90 дней лицом, принявшим решение о ее проведении.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Кадровая служба или лицо, осуществляющее кадровую работу в муниципальном органе, проводят проверку: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самостоятельно;</w:t>
      </w:r>
    </w:p>
    <w:bookmarkStart w:id="131" w:name="P131"/>
    <w:bookmarkEnd w:id="13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путем инициирования предложений о направлении запроса (в том числе с использованием государственной информационной системы в области противодействия коррупции "Посейдон"):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0" w:tooltip="Указ Губернатора Архангельской области от 30.05.2022 N 77-у &quot;О внесении изменений в отдельные указы Губернатора Архангельской области в связи с принятием Указа Президента Российской Федерации от 25 апреля 2022 года N 232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30.05.2022 N 77-у)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 представлении сведений, составляющих банковскую, налоговую или иную охраняемую законом тайну,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а также оператору информационной системы, в которой осуществляется выпуск цифровых финансовых активов, об информации о цифровых финансовых активах, содержащейся в записях информационной системы;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1" w:tooltip="Указ Губернатора Архангельской области от 20.10.2020 N 148-у &quot;О внесении изменений в отдельные указы Губернатора Архангельской области в области противодействия коррупции в связи с принятием Федерального закона от 31 июля 2020 года N 259-ФЗ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20.10.2020 N 148-у)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правоохранительные органы о проведении оперативно-розыскных мероприятий в соответствии с </w:t>
      </w:r>
      <w:hyperlink w:history="0" r:id="rId82" w:tooltip="Федеральный закон от 12.08.1995 N 144-ФЗ (ред. от 29.12.2022) &quot;Об оперативно-розыскной деятельности&quot; {КонсультантПлюс}">
        <w:r>
          <w:rPr>
            <w:sz w:val="20"/>
            <w:color w:val="0000ff"/>
          </w:rPr>
          <w:t xml:space="preserve">частью третьей статьи 7</w:t>
        </w:r>
      </w:hyperlink>
      <w:r>
        <w:rPr>
          <w:sz w:val="20"/>
        </w:rPr>
        <w:t xml:space="preserve"> Федерального закона от 12 августа 1995 года N 144-ФЗ "Об оперативно-розыскной деятельности".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Запросы о представлении сведений, составляющих банковскую, налоговую или иную охраняемую законом тайну, а также запросы оператору информационной системы, в которой осуществляется выпуск цифровых финансовых активов, об информации о цифровых финансовых активах, содержащейся в записях информационной системы, направляются Губернатором Архангельской области, первым заместителем Губернатора Архангельской области - председателем Правительства Архангельской области, первым заместителем Губернатора Архангельской области, заместителем Губернатора Архангельской области.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3" w:tooltip="Указ Губернатора Архангельской области от 20.10.2020 N 148-у &quot;О внесении изменений в отдельные указы Губернатора Архангельской области в области противодействия коррупции в связи с принятием Федерального закона от 31 июля 2020 года N 259-ФЗ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20.10.2020 N 148-у)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Запросы в правоохранительные органы о проведении оперативно-розыскных мероприятий направляются Губернатором Архангельской области в порядке, определяемом указом Губернатора Архангельской области.</w:t>
      </w:r>
    </w:p>
    <w:p>
      <w:pPr>
        <w:pStyle w:val="0"/>
        <w:jc w:val="both"/>
      </w:pPr>
      <w:r>
        <w:rPr>
          <w:sz w:val="20"/>
        </w:rPr>
        <w:t xml:space="preserve">(пп. "б" в ред. </w:t>
      </w:r>
      <w:hyperlink w:history="0" r:id="rId84" w:tooltip="Указ Губернатора Архангельской области от 10.02.2020 N 12-у &quot;О внесении изменений в Положение о проверке достоверности и полноты сведений, представляемых гражданами, претендующими на замещение должностей государственной гражданской службы Архангельской области, и государственными гражданскими служащими Архангельской области, и соблюдения государственными гражданскими служащими Архангельской области требований к служебному поведению и в Порядок проверки достоверности и полноты сведений о доходах, об имуществ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10.02.2020 N 12-у)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При осуществлении проверки самостоятельно должностные лица кадровых служб и лица, осуществляющие кадровую работу в муниципальном органе, вправе: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проводить беседу с гражданином или муниципальным служащим;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изучать представленные гражданином или муниципальным служащим сведения о доходах, об имуществе и обязательствах имущественного характера и дополнительные материалы;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получать от гражданина или муниципального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bookmarkStart w:id="144" w:name="P144"/>
    <w:bookmarkEnd w:id="14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направлять в установленном порядке запрос (кроме запросов о представлении сведений, составляющих банковскую, налоговую или иную охраняемую законом тайну, запросов в федеральные органы исполнительной власти, уполномоченные на осуществление оперативно-розыскной деятельности, о проведении оперативно-розыскных мероприятий, а также запросов оператору информационной системы, в которой осуществляется выпуск цифровых финансовых активов, об информации о цифровых финансовых активах, содержащейся в записях информационной системы) в органы прокуратуры Российской Федерации, иные федеральные государственные органы, органы местного самоуправления, в организации и общественные объединения (далее - государственные органы и организации) об имеющихся у них сведениях: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5" w:tooltip="Указ Губернатора Архангельской области от 20.10.2020 N 148-у &quot;О внесении изменений в отдельные указы Губернатора Архангельской области в области противодействия коррупции в связи с принятием Федерального закона от 31 июля 2020 года N 259-ФЗ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20.10.2020 N 148-у)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 доходах, об имуществе и обязательствах имущественного характера гражданина или муниципального служащего, его супруги (супруга) и несовершеннолетних детей;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 достоверности и полноте сведений, представленных гражданином в соответствии с нормативными правовыми актами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 соблюдении муниципальным служащим требований к служебному поведению;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наводить справки у физических лиц и получать от них информацию с их согласия;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осуществлять анализ сведений, представленных гражданином или муниципальным служащим в соответствии с законодательством Российской Федерации о противодействии коррупции.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В запросе, предусмотренном </w:t>
      </w:r>
      <w:hyperlink w:history="0" w:anchor="P144" w:tooltip="г) направлять в установленном порядке запрос (кроме запросов о представлении сведений, составляющих банковскую, налоговую или иную охраняемую законом тайну, запросов в федеральные органы исполнительной власти, уполномоченные на осуществление оперативно-розыскной деятельности, о проведении оперативно-розыскных мероприятий, а также запросов оператору информационной системы, в которой осуществляется выпуск цифровых финансовых активов, об информации о цифровых финансовых активах, содержащейся в записях инфор...">
        <w:r>
          <w:rPr>
            <w:sz w:val="20"/>
            <w:color w:val="0000ff"/>
          </w:rPr>
          <w:t xml:space="preserve">подпунктом "г" пункта 10</w:t>
        </w:r>
      </w:hyperlink>
      <w:r>
        <w:rPr>
          <w:sz w:val="20"/>
        </w:rPr>
        <w:t xml:space="preserve"> настоящего Порядка, указываются: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фамилия, имя, отчество руководителя государственного органа, органа местного самоуправления или организации, в которые направляется запрос;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нормативный правовой акт, на основании которого направляется запрос;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муниципального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муниципального служащего, в отношении которого имеются сведения о несоблюдении им требований к служебному поведению;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6" w:tooltip="Указ Губернатора Архангельской области от 06.05.2015 N 54-у &quot;О внесении изменений в указ Губернатора Архангельской области от 17 августа 2012 года N 128-у и в Положение о комиссии по соблюдению требований к служебному поведению муниципальных служащих и урегулированию конфликта интересов в органе местного самоуправления, аппарате избирательной комиссии муниципального образования Архангельской област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06.05.2015 N 54-у)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содержание и объем сведений, подлежащих проверке;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срок представления запрашиваемых сведений (за исключением запросов, направляемых в государственные органы Российской Федерации);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7" w:tooltip="Указ Губернатора Архангельской области от 10.02.2020 N 12-у &quot;О внесении изменений в Положение о проверке достоверности и полноты сведений, представляемых гражданами, претендующими на замещение должностей государственной гражданской службы Архангельской области, и государственными гражданскими служащими Архангельской области, и соблюдения государственными гражданскими служащими Архангельской области требований к служебному поведению и в Порядок проверки достоверности и полноты сведений о доходах, об имуществ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10.02.2020 N 12-у)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идентификационный номер налогоплательщика (в случае направления запроса в налоговые органы Российской Федерации);</w:t>
      </w:r>
    </w:p>
    <w:p>
      <w:pPr>
        <w:pStyle w:val="0"/>
        <w:jc w:val="both"/>
      </w:pPr>
      <w:r>
        <w:rPr>
          <w:sz w:val="20"/>
        </w:rPr>
        <w:t xml:space="preserve">(пп. "е" введен </w:t>
      </w:r>
      <w:hyperlink w:history="0" r:id="rId88" w:tooltip="Указ Губернатора Архангельской области от 06.05.2015 N 54-у &quot;О внесении изменений в указ Губернатора Архангельской области от 17 августа 2012 года N 128-у и в Положение о комиссии по соблюдению требований к служебному поведению муниципальных служащих и урегулированию конфликта интересов в органе местного самоуправления, аппарате избирательной комиссии муниципального образования Архангельской област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Губернатора Архангельской области от 06.05.2015 N 54-у)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фамилия, инициалы и номер телефона муниципального служащего, подготовившего запрос;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другие необходимые сведения.</w:t>
      </w:r>
    </w:p>
    <w:bookmarkStart w:id="163" w:name="P163"/>
    <w:bookmarkEnd w:id="16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С инициативой о направлении запроса, указанного в </w:t>
      </w:r>
      <w:hyperlink w:history="0" w:anchor="P131" w:tooltip="б) путем инициирования предложений о направлении запроса (в том числе с использованием государственной информационной системы в области противодействия коррупции &quot;Посейдон&quot;):">
        <w:r>
          <w:rPr>
            <w:sz w:val="20"/>
            <w:color w:val="0000ff"/>
          </w:rPr>
          <w:t xml:space="preserve">подпункте "б" пункта 9</w:t>
        </w:r>
      </w:hyperlink>
      <w:r>
        <w:rPr>
          <w:sz w:val="20"/>
        </w:rPr>
        <w:t xml:space="preserve"> настоящего Порядка, выступают органы местного самоуправления, представляющие в управление по вопросам противодействия коррупции администрации Губернатора Архангельской области и Правительства Архангельской области соответствующие ходатайства о направлении запроса в соответствии с </w:t>
      </w:r>
      <w:hyperlink w:history="0" r:id="rId89" w:tooltip="Федеральный закон от 02.03.2007 N 25-ФЗ (ред. от 30.09.2024) &quot;О муниципальной службе в Российской Федерации&quot; {КонсультантПлюс}">
        <w:r>
          <w:rPr>
            <w:sz w:val="20"/>
            <w:color w:val="0000ff"/>
          </w:rPr>
          <w:t xml:space="preserve">частью 7 статьи 15</w:t>
        </w:r>
      </w:hyperlink>
      <w:r>
        <w:rPr>
          <w:sz w:val="20"/>
        </w:rPr>
        <w:t xml:space="preserve"> Федерального закона от 2 марта 2007 года N 25-ФЗ "О муниципальной службе в Российской Федерации" с приложением проекта запроса.</w:t>
      </w:r>
    </w:p>
    <w:p>
      <w:pPr>
        <w:pStyle w:val="0"/>
        <w:jc w:val="both"/>
      </w:pPr>
      <w:r>
        <w:rPr>
          <w:sz w:val="20"/>
        </w:rPr>
        <w:t xml:space="preserve">(в ред. указов Губернатора Архангельской области от 10.02.2020 </w:t>
      </w:r>
      <w:hyperlink w:history="0" r:id="rId90" w:tooltip="Указ Губернатора Архангельской области от 10.02.2020 N 12-у &quot;О внесении изменений в Положение о проверке достоверности и полноты сведений, представляемых гражданами, претендующими на замещение должностей государственной гражданской службы Архангельской области, и государственными гражданскими служащими Архангельской области, и соблюдения государственными гражданскими служащими Архангельской области требований к служебному поведению и в Порядок проверки достоверности и полноты сведений о доходах, об имуществ {КонсультантПлюс}">
        <w:r>
          <w:rPr>
            <w:sz w:val="20"/>
            <w:color w:val="0000ff"/>
          </w:rPr>
          <w:t xml:space="preserve">N 12-у</w:t>
        </w:r>
      </w:hyperlink>
      <w:r>
        <w:rPr>
          <w:sz w:val="20"/>
        </w:rPr>
        <w:t xml:space="preserve">, от 16.05.2023 </w:t>
      </w:r>
      <w:hyperlink w:history="0" r:id="rId91" w:tooltip="Указ Губернатора Архангельской области от 16.05.2023 N 40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N 40-у</w:t>
        </w:r>
      </w:hyperlink>
      <w:r>
        <w:rPr>
          <w:sz w:val="20"/>
        </w:rPr>
        <w:t xml:space="preserve">)</w:t>
      </w:r>
    </w:p>
    <w:bookmarkStart w:id="165" w:name="P165"/>
    <w:bookmarkEnd w:id="16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В проекте запроса о представлении сведений, составляющих банковскую, налоговую или иную охраняемую законом тайну, а также запроса оператору информационной системы, в которой осуществляется выпуск цифровых финансовых активов, об информации о цифровых финансовых активах, содержащейся в записях информационной системы, указываются:</w:t>
      </w:r>
    </w:p>
    <w:p>
      <w:pPr>
        <w:pStyle w:val="0"/>
        <w:jc w:val="both"/>
      </w:pPr>
      <w:r>
        <w:rPr>
          <w:sz w:val="20"/>
        </w:rPr>
        <w:t xml:space="preserve">(в ред. указов Губернатора Архангельской области от 10.02.2020 </w:t>
      </w:r>
      <w:hyperlink w:history="0" r:id="rId92" w:tooltip="Указ Губернатора Архангельской области от 10.02.2020 N 12-у &quot;О внесении изменений в Положение о проверке достоверности и полноты сведений, представляемых гражданами, претендующими на замещение должностей государственной гражданской службы Архангельской области, и государственными гражданскими служащими Архангельской области, и соблюдения государственными гражданскими служащими Архангельской области требований к служебному поведению и в Порядок проверки достоверности и полноты сведений о доходах, об имуществ {КонсультантПлюс}">
        <w:r>
          <w:rPr>
            <w:sz w:val="20"/>
            <w:color w:val="0000ff"/>
          </w:rPr>
          <w:t xml:space="preserve">N 12-у</w:t>
        </w:r>
      </w:hyperlink>
      <w:r>
        <w:rPr>
          <w:sz w:val="20"/>
        </w:rPr>
        <w:t xml:space="preserve">, от 20.10.2020 </w:t>
      </w:r>
      <w:hyperlink w:history="0" r:id="rId93" w:tooltip="Указ Губернатора Архангельской области от 20.10.2020 N 148-у &quot;О внесении изменений в отдельные указы Губернатора Архангельской области в области противодействия коррупции в связи с принятием Федерального закона от 31 июля 2020 года N 259-ФЗ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N 148-у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фамилия, имя, отчество руководителя государственного органа или организации, в которые предлагается направить запрос;</w:t>
      </w:r>
    </w:p>
    <w:p>
      <w:pPr>
        <w:pStyle w:val="0"/>
        <w:jc w:val="both"/>
      </w:pPr>
      <w:r>
        <w:rPr>
          <w:sz w:val="20"/>
        </w:rPr>
        <w:t xml:space="preserve">(в ред. указов Губернатора Архангельской области от 10.02.2020 </w:t>
      </w:r>
      <w:hyperlink w:history="0" r:id="rId94" w:tooltip="Указ Губернатора Архангельской области от 10.02.2020 N 12-у &quot;О внесении изменений в Положение о проверке достоверности и полноты сведений, представляемых гражданами, претендующими на замещение должностей государственной гражданской службы Архангельской области, и государственными гражданскими служащими Архангельской области, и соблюдения государственными гражданскими служащими Архангельской области требований к служебному поведению и в Порядок проверки достоверности и полноты сведений о доходах, об имуществ {КонсультантПлюс}">
        <w:r>
          <w:rPr>
            <w:sz w:val="20"/>
            <w:color w:val="0000ff"/>
          </w:rPr>
          <w:t xml:space="preserve">N 12-у</w:t>
        </w:r>
      </w:hyperlink>
      <w:r>
        <w:rPr>
          <w:sz w:val="20"/>
        </w:rPr>
        <w:t xml:space="preserve">, от 20.10.2020 </w:t>
      </w:r>
      <w:hyperlink w:history="0" r:id="rId95" w:tooltip="Указ Губернатора Архангельской области от 20.10.2020 N 148-у &quot;О внесении изменений в отдельные указы Губернатора Архангельской области в области противодействия коррупции в связи с принятием Федерального закона от 31 июля 2020 года N 259-ФЗ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N 148-у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нормативный правовой акт, на основании которого направляется запрос;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муниципального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муниципального служащего, в отношении которого имеются сведения о несоблюдении им требований к служебному поведению;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6" w:tooltip="Указ Губернатора Архангельской области от 06.05.2015 N 54-у &quot;О внесении изменений в указ Губернатора Архангельской области от 17 августа 2012 года N 128-у и в Положение о комиссии по соблюдению требований к служебному поведению муниципальных служащих и урегулированию конфликта интересов в органе местного самоуправления, аппарате избирательной комиссии муниципального образования Архангельской област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06.05.2015 N 54-у)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содержание и объем сведений, подлежащих проверке;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срок представления запрашиваемых сведений (за исключением запросов, направляемых в государственные органы Российской Федерации);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7" w:tooltip="Указ Губернатора Архангельской области от 10.02.2020 N 12-у &quot;О внесении изменений в Положение о проверке достоверности и полноты сведений, представляемых гражданами, претендующими на замещение должностей государственной гражданской службы Архангельской области, и государственными гражданскими служащими Архангельской области, и соблюдения государственными гражданскими служащими Архангельской области требований к служебному поведению и в Порядок проверки достоверности и полноты сведений о доходах, об имуществ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10.02.2020 N 12-у)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идентификационный номер налогоплательщика (в случае направления запроса в налоговые органы Российской Федерации);</w:t>
      </w:r>
    </w:p>
    <w:p>
      <w:pPr>
        <w:pStyle w:val="0"/>
        <w:jc w:val="both"/>
      </w:pPr>
      <w:r>
        <w:rPr>
          <w:sz w:val="20"/>
        </w:rPr>
        <w:t xml:space="preserve">(пп. "е" введен </w:t>
      </w:r>
      <w:hyperlink w:history="0" r:id="rId98" w:tooltip="Указ Губернатора Архангельской области от 06.05.2015 N 54-у &quot;О внесении изменений в указ Губернатора Архангельской области от 17 августа 2012 года N 128-у и в Положение о комиссии по соблюдению требований к служебному поведению муниципальных служащих и урегулированию конфликта интересов в органе местного самоуправления, аппарате избирательной комиссии муниципального образования Архангельской област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Губернатора Архангельской области от 06.05.2015 N 54-у)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контактные данные органа местного самоуправления, фамилия, инициалы и номер телефона муниципального служащего, подготовившего запрос;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9" w:tooltip="Указ Губернатора Архангельской области от 16.05.2023 N 40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16.05.2023 N 40-у)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подпись руководителя органа местного самоуправления;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0" w:tooltip="Указ Губернатора Архангельской области от 16.05.2023 N 40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16.05.2023 N 40-у)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другие необходимые сведения.</w:t>
      </w:r>
    </w:p>
    <w:bookmarkStart w:id="182" w:name="P182"/>
    <w:bookmarkEnd w:id="18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В запросе о проведении оперативно-разыскных мероприятий, помимо сведений, перечисленных в </w:t>
      </w:r>
      <w:hyperlink w:history="0" w:anchor="P165" w:tooltip="13. В проекте запроса о представлении сведений, составляющих банковскую, налоговую или иную охраняемую законом тайну, а также запроса оператору информационной системы, в которой осуществляется выпуск цифровых финансовых активов, об информации о цифровых финансовых активах, содержащейся в записях информационной системы, указываются:">
        <w:r>
          <w:rPr>
            <w:sz w:val="20"/>
            <w:color w:val="0000ff"/>
          </w:rPr>
          <w:t xml:space="preserve">пункте 13</w:t>
        </w:r>
      </w:hyperlink>
      <w:r>
        <w:rPr>
          <w:sz w:val="20"/>
        </w:rPr>
        <w:t xml:space="preserve"> настоящего Порядка,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w:history="0" r:id="rId101" w:tooltip="Федеральный закон от 12.08.1995 N 144-ФЗ (ред. от 29.12.2022) &quot;Об оперативно-розыскной деятельност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12 августа 1995 года N 144-ФЗ "Об оперативно-розыскной деятельности".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2" w:tooltip="Указ Губернатора Архангельской области от 10.02.2020 N 12-у &quot;О внесении изменений в Положение о проверке достоверности и полноты сведений, представляемых гражданами, претендующими на замещение должностей государственной гражданской службы Архангельской области, и государственными гражданскими служащими Архангельской области, и соблюдения государственными гражданскими служащими Архангельской области требований к служебному поведению и в Порядок проверки достоверности и полноты сведений о доходах, об имуществ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10.02.2020 N 12-у)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Ходатайства муниципальных органов о проведении проверки сведений и проекты запросов предварительно рассматриваются в течение 10 дней со дня их поступления управлением по вопросам противодействия коррупции администрации Губернатора Архангельской области и Правительства Архангельской области.</w:t>
      </w:r>
    </w:p>
    <w:p>
      <w:pPr>
        <w:pStyle w:val="0"/>
        <w:jc w:val="both"/>
      </w:pPr>
      <w:r>
        <w:rPr>
          <w:sz w:val="20"/>
        </w:rPr>
        <w:t xml:space="preserve">(в ред. указов Губернатора Архангельской области от 26.09.2016 </w:t>
      </w:r>
      <w:hyperlink w:history="0" r:id="rId103" w:tooltip="Указ Губернатора Архангельской области от 26.09.2016 N 126-у (ред. от 28.10.2016) &quot;Об утверждении Положения об управлении по вопросам противодействия коррупции администрации Губернатора Архангельской области и Правительства Архангельской области и о внесении изменений в некоторые указы Губернатора Архангельской области&quot; ------------ Недействующая редакция {КонсультантПлюс}">
        <w:r>
          <w:rPr>
            <w:sz w:val="20"/>
            <w:color w:val="0000ff"/>
          </w:rPr>
          <w:t xml:space="preserve">N 126-у</w:t>
        </w:r>
      </w:hyperlink>
      <w:r>
        <w:rPr>
          <w:sz w:val="20"/>
        </w:rPr>
        <w:t xml:space="preserve">, от 10.02.2020 </w:t>
      </w:r>
      <w:hyperlink w:history="0" r:id="rId104" w:tooltip="Указ Губернатора Архангельской области от 10.02.2020 N 12-у &quot;О внесении изменений в Положение о проверке достоверности и полноты сведений, представляемых гражданами, претендующими на замещение должностей государственной гражданской службы Архангельской области, и государственными гражданскими служащими Архангельской области, и соблюдения государственными гражданскими служащими Архангельской области требований к служебному поведению и в Порядок проверки достоверности и полноты сведений о доходах, об имуществ {КонсультантПлюс}">
        <w:r>
          <w:rPr>
            <w:sz w:val="20"/>
            <w:color w:val="0000ff"/>
          </w:rPr>
          <w:t xml:space="preserve">N 12-у</w:t>
        </w:r>
      </w:hyperlink>
      <w:r>
        <w:rPr>
          <w:sz w:val="20"/>
        </w:rPr>
        <w:t xml:space="preserve">)</w:t>
      </w:r>
    </w:p>
    <w:bookmarkStart w:id="186" w:name="P186"/>
    <w:bookmarkEnd w:id="18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управление по вопросам противодействия коррупции администрации Губернатора Архангельской области и Правительства Архангельской области, осуществляющее предварительное рассмотрение ходатайств муниципальных органов о проведении проверки сведений, отказывает в направлении запроса в следующих случаях:</w:t>
      </w:r>
    </w:p>
    <w:p>
      <w:pPr>
        <w:pStyle w:val="0"/>
        <w:jc w:val="both"/>
      </w:pPr>
      <w:r>
        <w:rPr>
          <w:sz w:val="20"/>
        </w:rPr>
        <w:t xml:space="preserve">(в ред. указов Губернатора Архангельской области от 26.09.2016 </w:t>
      </w:r>
      <w:hyperlink w:history="0" r:id="rId105" w:tooltip="Указ Губернатора Архангельской области от 26.09.2016 N 126-у (ред. от 28.10.2016) &quot;Об утверждении Положения об управлении по вопросам противодействия коррупции администрации Губернатора Архангельской области и Правительства Архангельской области и о внесении изменений в некоторые указы Губернатора Архангельской области&quot; ------------ Недействующая редакция {КонсультантПлюс}">
        <w:r>
          <w:rPr>
            <w:sz w:val="20"/>
            <w:color w:val="0000ff"/>
          </w:rPr>
          <w:t xml:space="preserve">N 126-у</w:t>
        </w:r>
      </w:hyperlink>
      <w:r>
        <w:rPr>
          <w:sz w:val="20"/>
        </w:rPr>
        <w:t xml:space="preserve">, от 10.02.2020 </w:t>
      </w:r>
      <w:hyperlink w:history="0" r:id="rId106" w:tooltip="Указ Губернатора Архангельской области от 10.02.2020 N 12-у &quot;О внесении изменений в Положение о проверке достоверности и полноты сведений, представляемых гражданами, претендующими на замещение должностей государственной гражданской службы Архангельской области, и государственными гражданскими служащими Архангельской области, и соблюдения государственными гражданскими служащими Архангельской области требований к служебному поведению и в Порядок проверки достоверности и полноты сведений о доходах, об имуществ {КонсультантПлюс}">
        <w:r>
          <w:rPr>
            <w:sz w:val="20"/>
            <w:color w:val="0000ff"/>
          </w:rPr>
          <w:t xml:space="preserve">N 12-у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если в проекте запроса отсутствуют какие-либо сведения, предусмотренные </w:t>
      </w:r>
      <w:hyperlink w:history="0" w:anchor="P165" w:tooltip="13. В проекте запроса о представлении сведений, составляющих банковскую, налоговую или иную охраняемую законом тайну, а также запроса оператору информационной системы, в которой осуществляется выпуск цифровых финансовых активов, об информации о цифровых финансовых активах, содержащейся в записях информационной системы, указываются:">
        <w:r>
          <w:rPr>
            <w:sz w:val="20"/>
            <w:color w:val="0000ff"/>
          </w:rPr>
          <w:t xml:space="preserve">пунктами 13</w:t>
        </w:r>
      </w:hyperlink>
      <w:r>
        <w:rPr>
          <w:sz w:val="20"/>
        </w:rPr>
        <w:t xml:space="preserve"> и </w:t>
      </w:r>
      <w:hyperlink w:history="0" w:anchor="P182" w:tooltip="14. В запросе о проведении оперативно-разыскных мероприятий, помимо сведений, перечисленных в пункте 13 настоящего Порядка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закона от 12 августа 1995 года N 144-ФЗ &quot;Об оперативно-розыскной деятельности&quot;.">
        <w:r>
          <w:rPr>
            <w:sz w:val="20"/>
            <w:color w:val="0000ff"/>
          </w:rPr>
          <w:t xml:space="preserve">14</w:t>
        </w:r>
      </w:hyperlink>
      <w:r>
        <w:rPr>
          <w:sz w:val="20"/>
        </w:rPr>
        <w:t xml:space="preserve"> настоящего Порядка, или они являются неполными;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7" w:tooltip="Указ Губернатора Архангельской области от 10.02.2020 N 12-у &quot;О внесении изменений в Положение о проверке достоверности и полноты сведений, представляемых гражданами, претендующими на замещение должностей государственной гражданской службы Архангельской области, и государственными гражданскими служащими Архангельской области, и соблюдения государственными гражданскими служащими Архангельской области требований к служебному поведению и в Порядок проверки достоверности и полноты сведений о доходах, об имуществ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10.02.2020 N 12-у)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если в проекте запроса имеются сведения, противоречащие друг другу;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8" w:tooltip="Указ Губернатора Архангельской области от 10.02.2020 N 12-у &quot;О внесении изменений в Положение о проверке достоверности и полноты сведений, представляемых гражданами, претендующими на замещение должностей государственной гражданской службы Архангельской области, и государственными гражданскими служащими Архангельской области, и соблюдения государственными гражданскими служащими Архангельской области требований к служебному поведению и в Порядок проверки достоверности и полноты сведений о доходах, об имуществ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10.02.2020 N 12-у)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если предлагается направить запрос в отношении лица, не предусмотренного </w:t>
      </w:r>
      <w:hyperlink w:history="0" w:anchor="P77" w:tooltip="1. Настоящим Порядком определяются правила осуществления проверки:">
        <w:r>
          <w:rPr>
            <w:sz w:val="20"/>
            <w:color w:val="0000ff"/>
          </w:rPr>
          <w:t xml:space="preserve">пунктом 1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9" w:tooltip="Указ Губернатора Архангельской области от 10.02.2020 N 12-у &quot;О внесении изменений в Положение о проверке достоверности и полноты сведений, представляемых гражданами, претендующими на замещение должностей государственной гражданской службы Архангельской области, и государственными гражданскими служащими Архангельской области, и соблюдения государственными гражданскими служащими Архангельской области требований к служебному поведению и в Порядок проверки достоверности и полноты сведений о доходах, об имуществ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10.02.2020 N 12-у)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если направление запроса выходит за пределы компетенции должностного лица.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0" w:tooltip="Указ Губернатора Архангельской области от 10.02.2020 N 12-у &quot;О внесении изменений в Положение о проверке достоверности и полноты сведений, представляемых гражданами, претендующими на замещение должностей государственной гражданской службы Архангельской области, и государственными гражданскими служащими Архангельской области, и соблюдения государственными гражданскими служащими Архангельской области требований к служебному поведению и в Порядок проверки достоверности и полноты сведений о доходах, об имуществ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10.02.2020 N 12-у)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При отсутствии оснований для отказа в направлении запроса, предусмотренных </w:t>
      </w:r>
      <w:hyperlink w:history="0" w:anchor="P186" w:tooltip="16. управление по вопросам противодействия коррупции администрации Губернатора Архангельской области и Правительства Архангельской области, осуществляющее предварительное рассмотрение ходатайств муниципальных органов о проведении проверки сведений, отказывает в направлении запроса в следующих случаях:">
        <w:r>
          <w:rPr>
            <w:sz w:val="20"/>
            <w:color w:val="0000ff"/>
          </w:rPr>
          <w:t xml:space="preserve">пунктом 16</w:t>
        </w:r>
      </w:hyperlink>
      <w:r>
        <w:rPr>
          <w:sz w:val="20"/>
        </w:rPr>
        <w:t xml:space="preserve"> настоящего Порядка, запрос направляется по принадлежности в течение 15 дней со дня поступления ходатайства органа местного самоуправления.</w:t>
      </w:r>
    </w:p>
    <w:p>
      <w:pPr>
        <w:pStyle w:val="0"/>
        <w:jc w:val="both"/>
      </w:pPr>
      <w:r>
        <w:rPr>
          <w:sz w:val="20"/>
        </w:rPr>
        <w:t xml:space="preserve">(в ред. указов Губернатора Архангельской области от 10.02.2020 </w:t>
      </w:r>
      <w:hyperlink w:history="0" r:id="rId111" w:tooltip="Указ Губернатора Архангельской области от 10.02.2020 N 12-у &quot;О внесении изменений в Положение о проверке достоверности и полноты сведений, представляемых гражданами, претендующими на замещение должностей государственной гражданской службы Архангельской области, и государственными гражданскими служащими Архангельской области, и соблюдения государственными гражданскими служащими Архангельской области требований к служебному поведению и в Порядок проверки достоверности и полноты сведений о доходах, об имуществ {КонсультантПлюс}">
        <w:r>
          <w:rPr>
            <w:sz w:val="20"/>
            <w:color w:val="0000ff"/>
          </w:rPr>
          <w:t xml:space="preserve">N 12-у</w:t>
        </w:r>
      </w:hyperlink>
      <w:r>
        <w:rPr>
          <w:sz w:val="20"/>
        </w:rPr>
        <w:t xml:space="preserve">, от 16.05.2023 </w:t>
      </w:r>
      <w:hyperlink w:history="0" r:id="rId112" w:tooltip="Указ Губернатора Архангельской области от 16.05.2023 N 40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N 40-у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Руководители государственных органов и организаций, в адрес которых поступил запрос, обязаны организовать исполнение запроса в соответствии с нормативными правовыми актами Российской Федерации и представить запрашиваемую информацию, если иное не предусмотрено законодательством об информации, информационных технологиях и о защите информации.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19. При получении ответа государственного органа Российской Федерации или организации на запросы, подготовленные по ходатайствам, предусмотренным </w:t>
      </w:r>
      <w:hyperlink w:history="0" w:anchor="P163" w:tooltip="12. С инициативой о направлении запроса, указанного в подпункте &quot;б&quot; пункта 9 настоящего Порядка, выступают органы местного самоуправления, представляющие в управление по вопросам противодействия коррупции администрации Губернатора Архангельской области и Правительства Архангельской области соответствующие ходатайства о направлении запроса в соответствии с частью 7 статьи 15 Федерального закона от 2 марта 2007 года N 25-ФЗ &quot;О муниципальной службе в Российской Федерации&quot; с приложением проекта запроса.">
        <w:r>
          <w:rPr>
            <w:sz w:val="20"/>
            <w:color w:val="0000ff"/>
          </w:rPr>
          <w:t xml:space="preserve">пунктом 12</w:t>
        </w:r>
      </w:hyperlink>
      <w:r>
        <w:rPr>
          <w:sz w:val="20"/>
        </w:rPr>
        <w:t xml:space="preserve"> настоящего Порядка, указанная информация направляется управлением по вопросам противодействия коррупции администрации Губернатора Архангельской области и Правительства Архангельской области руководителю органа местного самоуправления, направившему ходатайство о направлении запроса.</w:t>
      </w:r>
    </w:p>
    <w:p>
      <w:pPr>
        <w:pStyle w:val="0"/>
        <w:jc w:val="both"/>
      </w:pPr>
      <w:r>
        <w:rPr>
          <w:sz w:val="20"/>
        </w:rPr>
        <w:t xml:space="preserve">(в ред. указов Губернатора Архангельской области от 10.02.2020 </w:t>
      </w:r>
      <w:hyperlink w:history="0" r:id="rId113" w:tooltip="Указ Губернатора Архангельской области от 10.02.2020 N 12-у &quot;О внесении изменений в Положение о проверке достоверности и полноты сведений, представляемых гражданами, претендующими на замещение должностей государственной гражданской службы Архангельской области, и государственными гражданскими служащими Архангельской области, и соблюдения государственными гражданскими служащими Архангельской области требований к служебному поведению и в Порядок проверки достоверности и полноты сведений о доходах, об имуществ {КонсультантПлюс}">
        <w:r>
          <w:rPr>
            <w:sz w:val="20"/>
            <w:color w:val="0000ff"/>
          </w:rPr>
          <w:t xml:space="preserve">N 12-у</w:t>
        </w:r>
      </w:hyperlink>
      <w:r>
        <w:rPr>
          <w:sz w:val="20"/>
        </w:rPr>
        <w:t xml:space="preserve">, от 20.10.2020 </w:t>
      </w:r>
      <w:hyperlink w:history="0" r:id="rId114" w:tooltip="Указ Губернатора Архангельской области от 20.10.2020 N 148-у &quot;О внесении изменений в отдельные указы Губернатора Архангельской области в области противодействия коррупции в связи с принятием Федерального закона от 31 июля 2020 года N 259-ФЗ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N 148-у</w:t>
        </w:r>
      </w:hyperlink>
      <w:r>
        <w:rPr>
          <w:sz w:val="20"/>
        </w:rPr>
        <w:t xml:space="preserve">, от 16.05.2023 </w:t>
      </w:r>
      <w:hyperlink w:history="0" r:id="rId115" w:tooltip="Указ Губернатора Архангельской области от 16.05.2023 N 40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N 40-у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20. Руководитель кадровой службы или лицо, осуществляющее кадровую работу в муниципальном органе, обеспечивает: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уведомление в письменной форме муниципального служащего о начале в отношении него проверки - в течение двух рабочих дней со дня получения соответствующего решения;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проведение в случае обращения муниципального служащего беседы с ним, в ходе которой он должен быть проинформирован о том, какие сведения, представляемые им в соответствии с настоящим Порядком, и соблюдение каких требований к служебному поведению подлежат проверке, - в течение семи рабочих дней со дня обращения муниципального служащего, а при наличии уважительной причины - в срок, согласованный с муниципальным служащим.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20.1. В случае если в ходе осуществления проверки достоверности и полноты сведений о доходах, об имуществе и обязательствах имущественного характера в соответствии со </w:t>
      </w:r>
      <w:hyperlink w:history="0" r:id="rId116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статьей 8.2</w:t>
        </w:r>
      </w:hyperlink>
      <w:r>
        <w:rPr>
          <w:sz w:val="20"/>
        </w:rPr>
        <w:t xml:space="preserve"> Федерального закона от 25 декабря 2008 года N 273-ФЗ "О противодействии коррупции" получена информация о том, что в течение года, предшествующего году представления указанных сведений (отчетный период), на счета муниципальных служащих, их супругов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кадровые службы или лица, осуществляющие кадровую работу в соответствующем муниципальном органе, обязаны истребовать у проверяемых лиц сведения, подтверждающие законность получения этих денежных средств.</w:t>
      </w:r>
    </w:p>
    <w:bookmarkStart w:id="205" w:name="P205"/>
    <w:bookmarkEnd w:id="20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течение двух рабочих дней со дня получения указанной информации руководитель кадровой службы или лицо, осуществляющее кадровую работу в соответствующем муниципальном органе, обеспечивает направление в адрес муниципальных служащих запросов в письменной форме о представлении ими сведений, подтверждающих законность получения денежных средств в сумме, превышающей их совокупный доход за отчетный период и предшествующие два года.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запросе, предусмотренном </w:t>
      </w:r>
      <w:hyperlink w:history="0" w:anchor="P205" w:tooltip="В течение двух рабочих дней со дня получения указанной информации руководитель кадровой службы или лицо, осуществляющее кадровую работу в соответствующем муниципальном органе, обеспечивает направление в адрес муниципальных служащих запросов в письменной форме о представлении ими сведений, подтверждающих законность получения денежных средств в сумме, превышающей их совокупный доход за отчетный период и предшествующие два года.">
        <w:r>
          <w:rPr>
            <w:sz w:val="20"/>
            <w:color w:val="0000ff"/>
          </w:rPr>
          <w:t xml:space="preserve">абзацем вторым</w:t>
        </w:r>
      </w:hyperlink>
      <w:r>
        <w:rPr>
          <w:sz w:val="20"/>
        </w:rPr>
        <w:t xml:space="preserve"> настоящего пункта, указываются: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фамилия, имя, отчество (при наличии) муниципального служащего, которому направляется запрос;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нормативный правовой акт, на основании которого направляется запрос;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содержание и объем сведений, подлежащих проверке;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срок представления запрашиваемых сведений;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фамилия, инициалы и номер телефона муниципального служащего кадровой службы или лица, осуществляющего кадровую работу в соответствующем муниципальном органе, подготовившего запрос;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другие необходимые сведения.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Муниципальный служащий представляет сведения, подтверждающие законность получения денежных средств, в течение 15 рабочих дней со дня получения запроса, указанного в </w:t>
      </w:r>
      <w:hyperlink w:history="0" w:anchor="P205" w:tooltip="В течение двух рабочих дней со дня получения указанной информации руководитель кадровой службы или лицо, осуществляющее кадровую работу в соответствующем муниципальном органе, обеспечивает направление в адрес муниципальных служащих запросов в письменной форме о представлении ими сведений, подтверждающих законность получения денежных средств в сумме, превышающей их совокупный доход за отчетный период и предшествующие два года.">
        <w:r>
          <w:rPr>
            <w:sz w:val="20"/>
            <w:color w:val="0000ff"/>
          </w:rPr>
          <w:t xml:space="preserve">абзаце втором</w:t>
        </w:r>
      </w:hyperlink>
      <w:r>
        <w:rPr>
          <w:sz w:val="20"/>
        </w:rPr>
        <w:t xml:space="preserve"> настоящего пункта. В случае если до окончания указанного срока представления запрашиваемых сведений или до окончания проведения проверки муниципальным служащим не представлены сведения, подтверждающие законность получения денежных средств в сумме, превышающей совокупный доход муниципального служащего, его супруги (супруга) и несовершеннолетних детей за отчетный период и предшествующие два года, или муниципальным служащим представлены недостоверные сведения, материалы проверки в трехдневный срок после ее завершения направляются представителем нанимателя (работодателя) в органы прокуратуры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7" w:tooltip="Указ Губернатора Архангельской области от 16.10.2023 N 97-у &quot;О внесении изменений в отдельные указы Губернатора Архангельской области в сфере противодействия коррупции в целях повышения эффективности осуществления контроля за законностью получения денежных средств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16.10.2023 N 97-у)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освобождения муниципального служащего от должности муниципальной службы и увольнения с муниципальной службы до завершения проверки достоверности и полноты сведений о доходах, об имуществе и обязательствах имущественного характера и при наличии информации о том, что в течение отчетного периода на счета этих лиц, их супругов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материалы проверки в трехдневный срок после освобождения от должности муниципальной службы и увольнения с муниципальной службы указанных лиц направляются представителем нанимателя (работодателя) в органы прокуратуры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(п. 20.1 введен </w:t>
      </w:r>
      <w:hyperlink w:history="0" r:id="rId118" w:tooltip="Указ Губернатора Архангельской области от 31.07.2023 N 67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Губернатора Архангельской области от 31.07.2023 N 67-у)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 По окончании проверки кадровая служба или лицо, осуществляющее кадровую работу в муниципальном органе, обязаны ознакомить муниципального служащего с результатами проверки.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22. Муниципальный служащий вправе: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давать пояснения в письменной форме в ходе проверки и по ее результатам;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представлять дополнительные материалы и давать по ним пояснения в письменной форме;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обращаться в соответствующую кадровую службу или к лицу, осуществляющему кадровую работу в соответствующем муниципальном органе, с подлежащим удовлетворению ходатайством о проведении с ним беседы по вопросам проведения проверки.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Пояснения приобщаются к материалам проверки.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23. Представитель нанимателя (работодатель), которому стало известно о возникновении у муниципального служащего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интересов,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службы.</w:t>
      </w:r>
    </w:p>
    <w:p>
      <w:pPr>
        <w:pStyle w:val="0"/>
        <w:jc w:val="both"/>
      </w:pPr>
      <w:r>
        <w:rPr>
          <w:sz w:val="20"/>
        </w:rPr>
        <w:t xml:space="preserve">(п. 23 в ред. </w:t>
      </w:r>
      <w:hyperlink w:history="0" r:id="rId119" w:tooltip="Указ Губернатора Архангельской области от 10.02.2020 N 12-у &quot;О внесении изменений в Положение о проверке достоверности и полноты сведений, представляемых гражданами, претендующими на замещение должностей государственной гражданской службы Архангельской области, и государственными гражданскими служащими Архангельской области, и соблюдения государственными гражданскими служащими Архангельской области требований к служебному поведению и в Порядок проверки достоверности и полноты сведений о доходах, об имуществ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10.02.2020 N 12-у)</w:t>
      </w:r>
    </w:p>
    <w:bookmarkStart w:id="225" w:name="P225"/>
    <w:bookmarkEnd w:id="22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24. По результатам проверки должностному лицу, уполномоченному назначать гражданина на должность муниципальной службы или назначившему муниципального служащего на должность муниципальной службы, в установленном порядке представляется доклад. При этом в докладе должно содержаться одно из следующих предложений: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 назначении гражданина на должность муниципальной службы;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об отказе гражданину в назначении на должность муниципальной службы;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об отсутствии оснований для применения к муниципальному служащему мер юридической ответственности;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о применении к муниципальному служащему мер юридической ответственности;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о представлении материалов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0" w:tooltip="Указ Губернатора Архангельской области от 05.03.2024 N 25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05.03.2024 N 25-у)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25. Сведения о результатах проверки с письменного согласия лица, принявшего решение о ее проведении, представляются руководителем кадровой службы или лицом, осуществляющим кадровую работу в муниципальном органе, с одновременным уведомлением об этом гражданина или муниципального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(их региональных отделений) и зарегистрированных в соответствии с законом иных общероссийских, межрегиональных и региональных общественных объединений, не являющихся политическими партиями, и Общественной палате Российской Федерации, общественной палате Архангельской области, общественной палате (совету) муниципального образования Архангельской области,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1" w:tooltip="Указ Губернатора Архангельской области от 24.07.2015 N 84-у &quot;О мерах по совершенствованию организации деятельности в области противодействия коррупции&quot; ------------ Недействующая редакция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Губернатора Архангельской области от 24.07.2015 N 84-у)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26. Должностное лицо, уполномоченное назначать гражданина на должность муниципальной службы или назначившее муниципального служащего на должность муниципальной службы, рассмотрев доклад и соответствующее предложение, указанные в </w:t>
      </w:r>
      <w:hyperlink w:history="0" w:anchor="P225" w:tooltip="24. По результатам проверки должностному лицу, уполномоченному назначать гражданина на должность муниципальной службы или назначившему муниципального служащего на должность муниципальной службы, в установленном порядке представляется доклад. При этом в докладе должно содержаться одно из следующих предложений:">
        <w:r>
          <w:rPr>
            <w:sz w:val="20"/>
            <w:color w:val="0000ff"/>
          </w:rPr>
          <w:t xml:space="preserve">пункте 24</w:t>
        </w:r>
      </w:hyperlink>
      <w:r>
        <w:rPr>
          <w:sz w:val="20"/>
        </w:rPr>
        <w:t xml:space="preserve"> настоящего Порядка, принимает одно из следующих решений: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назначить гражданина на должность муниципальной службы;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отказать гражданину в назначении на должность муниципальной службы;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применить к муниципальному служащему меры юридической ответственности;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представить материалы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27.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правоохранительные органы в соответствии с их компетенцией.</w:t>
      </w:r>
    </w:p>
    <w:bookmarkStart w:id="240" w:name="P240"/>
    <w:bookmarkEnd w:id="24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28. При установлении в ходе проверки обстоятельств, свидетельствующих о предоставлении муниципальным служащим недостоверных или неполных сведений, предусмотренных </w:t>
      </w:r>
      <w:hyperlink w:history="0" w:anchor="P78" w:tooltip="а) достоверности и полноты сведений о доходах, об имуществе и обязательствах имущественного характера, представляемых в соответствии с муниципальными правовыми актами муниципального образования Архангельской области:">
        <w:r>
          <w:rPr>
            <w:sz w:val="20"/>
            <w:color w:val="0000ff"/>
          </w:rPr>
          <w:t xml:space="preserve">подпунктом "а" пункта 1</w:t>
        </w:r>
      </w:hyperlink>
      <w:r>
        <w:rPr>
          <w:sz w:val="20"/>
        </w:rPr>
        <w:t xml:space="preserve"> настоящего Порядка, и о несоблюдении им требований о предотвращении или урегулировании конфликта интересов либо требований к служебному поведению, материалы проверки представляются в соответствующую комиссию по соблюдению требований к служебному поведению и урегулированию конфликта интересов.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28.1. В случае если вопросы местного значения по осуществлению мер по противодействию коррупции в границах сельского поселения осуществляются органами местного самоуправления соответствующего муниципального района на территории сельского поселения, то кадровая служба или лицо, осуществляющее кадровую работу в муниципальном органе сельского поселения, при установлении в ходе проверки обстоятельств, указанных в </w:t>
      </w:r>
      <w:hyperlink w:history="0" w:anchor="P240" w:tooltip="28. При установлении в ходе проверки обстоятельств, свидетельствующих о предоставлении муниципальным служащим недостоверных или неполных сведений, предусмотренных подпунктом &quot;а&quot; пункта 1 настоящего Порядка, и о несоблюдении им требований о предотвращении или урегулировании конфликта интересов либо требований к служебному поведению, материалы проверки представляются в соответствующую комиссию по соблюдению требований к служебному поведению и урегулированию конфликта интересов.">
        <w:r>
          <w:rPr>
            <w:sz w:val="20"/>
            <w:color w:val="0000ff"/>
          </w:rPr>
          <w:t xml:space="preserve">пункте 28</w:t>
        </w:r>
      </w:hyperlink>
      <w:r>
        <w:rPr>
          <w:sz w:val="20"/>
        </w:rPr>
        <w:t xml:space="preserve"> настоящего Порядка, направляет материалы проверки в соответствующую комиссию по соблюдению требований к служебному поведению и урегулированию конфликта интересов, образованную в муниципальном районе в порядке, предусмотренном </w:t>
      </w:r>
      <w:hyperlink w:history="0" r:id="rId122" w:tooltip="Указ Губернатора Архангельской области от 04.08.2014 N 89-у (ред. от 05.03.2024) &quot;Об утверждении Положения о комиссии по соблюдению требований к служебному поведению муниципальных служащих и урегулированию конфликта интересов в органе местного самоуправления муниципального образования Архангельской области&quot; {КонсультантПлюс}">
        <w:r>
          <w:rPr>
            <w:sz w:val="20"/>
            <w:color w:val="0000ff"/>
          </w:rPr>
          <w:t xml:space="preserve">пунктом 3</w:t>
        </w:r>
      </w:hyperlink>
      <w:r>
        <w:rPr>
          <w:sz w:val="20"/>
        </w:rPr>
        <w:t xml:space="preserve"> или </w:t>
      </w:r>
      <w:hyperlink w:history="0" r:id="rId123" w:tooltip="Указ Губернатора Архангельской области от 04.08.2014 N 89-у (ред. от 05.03.2024) &quot;Об утверждении Положения о комиссии по соблюдению требований к служебному поведению муниципальных служащих и урегулированию конфликта интересов в органе местного самоуправления муниципального образования Архангельской области&quot; {КонсультантПлюс}">
        <w:r>
          <w:rPr>
            <w:sz w:val="20"/>
            <w:color w:val="0000ff"/>
          </w:rPr>
          <w:t xml:space="preserve">подпунктом "а" пункта 4</w:t>
        </w:r>
      </w:hyperlink>
      <w:r>
        <w:rPr>
          <w:sz w:val="20"/>
        </w:rPr>
        <w:t xml:space="preserve"> Положения о комиссии по соблюдению требований к служебному поведению муниципальных служащих и урегулированию конфликта интересов в органе местного самоуправления муниципального образования Архангельской области, утвержденного указом Губернатора Архангельской области от 4 августа 2014 года N 89-у.</w:t>
      </w:r>
    </w:p>
    <w:p>
      <w:pPr>
        <w:pStyle w:val="0"/>
        <w:jc w:val="both"/>
      </w:pPr>
      <w:r>
        <w:rPr>
          <w:sz w:val="20"/>
        </w:rPr>
        <w:t xml:space="preserve">(в ред. указов Губернатора Архангельской области от 10.03.2022 </w:t>
      </w:r>
      <w:hyperlink w:history="0" r:id="rId124" w:tooltip="Указ Губернатора Архангельской области от 10.03.2022 N 31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N 31-у</w:t>
        </w:r>
      </w:hyperlink>
      <w:r>
        <w:rPr>
          <w:sz w:val="20"/>
        </w:rPr>
        <w:t xml:space="preserve">, от 16.05.2023 </w:t>
      </w:r>
      <w:hyperlink w:history="0" r:id="rId125" w:tooltip="Указ Губернатора Архангельской области от 16.05.2023 N 40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N 40-у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результатам рассмотрения материалов проверки комиссия по соблюдению требований к служебному поведению и урегулированию конфликта интересов направляет главе сельского поселения (представителю нанимателя (работодателю) соответствующего муниципального служащего органа местного самоуправления сельского поселения) копию решения комиссии в течение семи календарных дней со дня принятия решения.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Глава сельского поселения (представитель нанимателя (работодатель) соответствующего муниципального служащего органа местного самоуправления сельского поселения) обязан рассмотреть протокол заседания комиссии по соблюдению требований к служебному поведению и урегулированию конфликта интересов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 рассмотрении рекомендаций комиссии по соблюдению требований к служебному поведению и урегулированию конфликта интересов и принятом решении глава сельского поселения (представитель нанимателя (работодатель) соответствующего муниципального служащего органа местного самоуправления сельского поселения) в письменной форме уведомляет комиссию по соблюдению требований к служебному поведению и урегулированию конфликта интересов в тридцатидневный срок со дня поступления к нему протокола заседания указанной комиссии.</w:t>
      </w:r>
    </w:p>
    <w:p>
      <w:pPr>
        <w:pStyle w:val="0"/>
        <w:jc w:val="both"/>
      </w:pPr>
      <w:r>
        <w:rPr>
          <w:sz w:val="20"/>
        </w:rPr>
        <w:t xml:space="preserve">(п. 28.1 введен </w:t>
      </w:r>
      <w:hyperlink w:history="0" r:id="rId126" w:tooltip="Указ Губернатора Архангельской области от 15.02.2016 N 13-у &quot;О внесении изменений в отдельные указы Губернатора Архангельской области по вопросам противодействия корруп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Губернатора Архангельской области от 15.02.2016 N 13-у)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29. Материалы проверки хранятся в кадровой службе или у лица, осуществляющего кадровую работу в муниципальном органе, в течение трех лет со дня ее окончания, после чего передаются в архив.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30. В случаях, предусмотренных </w:t>
      </w:r>
      <w:hyperlink w:history="0" r:id="rId127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частями 1</w:t>
        </w:r>
      </w:hyperlink>
      <w:r>
        <w:rPr>
          <w:sz w:val="20"/>
        </w:rPr>
        <w:t xml:space="preserve"> и </w:t>
      </w:r>
      <w:hyperlink w:history="0" r:id="rId128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2 статьи 13.5</w:t>
        </w:r>
      </w:hyperlink>
      <w:r>
        <w:rPr>
          <w:sz w:val="20"/>
        </w:rPr>
        <w:t xml:space="preserve"> Федерального закона от 25 декабря 2008 года N 273-ФЗ "О противодействии коррупции", доклад о невозможности привлечения муниципального служащего, в отношении которого проводится проверка, к ответственности за совершение коррупционного правонарушения, доклад о невозможности завершения проверки в отношении указанного муниципального служащего подготавливаются не позднее дня, следующего за днем освобождения муниципального служащего, в отношении которого проводится проверка, от должности муниципальной службы и увольнения его с муниципальной службы. В случае если этот день приходится на день, признаваемый в соответствии с законодательством Российской Федерации выходным или нерабочим праздничным днем, доклады, указанные в первом предложении настоящего пункта, подготавливаются не позднее следующего за ним рабочего дня.</w:t>
      </w:r>
    </w:p>
    <w:p>
      <w:pPr>
        <w:pStyle w:val="0"/>
        <w:jc w:val="both"/>
      </w:pPr>
      <w:r>
        <w:rPr>
          <w:sz w:val="20"/>
        </w:rPr>
        <w:t xml:space="preserve">(п. 30 введен </w:t>
      </w:r>
      <w:hyperlink w:history="0" r:id="rId129" w:tooltip="Указ Губернатора Архангельской области от 31.07.2023 N 67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Губернатора Архангельской области от 31.07.2023 N 67-у)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31. В случаях, предусмотренных </w:t>
      </w:r>
      <w:hyperlink w:history="0" r:id="rId130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частями 1</w:t>
        </w:r>
      </w:hyperlink>
      <w:r>
        <w:rPr>
          <w:sz w:val="20"/>
        </w:rPr>
        <w:t xml:space="preserve"> и </w:t>
      </w:r>
      <w:hyperlink w:history="0" r:id="rId131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2 статьи 13.5</w:t>
        </w:r>
      </w:hyperlink>
      <w:r>
        <w:rPr>
          <w:sz w:val="20"/>
        </w:rPr>
        <w:t xml:space="preserve"> Федерального закона от 25 декабря 2008 года N 273-ФЗ "О противодействии коррупции", материалы, полученные после завершения проверки и в ходе ее осуществления в трехдневный срок после освобождения муниципального служащего от должности муниципальной службы и увольнения с муниципальной службы, направляются представителем нанимателя (работодателя) в органы прокуратуры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(п. 31 введен </w:t>
      </w:r>
      <w:hyperlink w:history="0" r:id="rId132" w:tooltip="Указ Губернатора Архангельской области от 31.07.2023 N 67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Губернатора Архангельской области от 31.07.2023 N 67-у)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32. С согласия муниципального служащего и при условии признания им факта совершения коррупционного правонарушения взыскание (за исключением применения взыскания в виде увольнения в связи с утратой доверия) в соответствии </w:t>
      </w:r>
      <w:hyperlink w:history="0" r:id="rId133" w:tooltip="Федеральный закон от 02.03.2007 N 25-ФЗ (ред. от 30.09.2024) &quot;О муниципальной службе в Российской Федерации&quot; {КонсультантПлюс}">
        <w:r>
          <w:rPr>
            <w:sz w:val="20"/>
            <w:color w:val="0000ff"/>
          </w:rPr>
          <w:t xml:space="preserve">пунктом 2.1 части 3 статьи 27.1</w:t>
        </w:r>
      </w:hyperlink>
      <w:r>
        <w:rPr>
          <w:sz w:val="20"/>
        </w:rPr>
        <w:t xml:space="preserve"> Федерального закона N 25-ФЗ может быть применено на основании доклада кадровой службы или лица, осуществляющего кадровую работу в соответствующем муниципальном органе, в котором излагаются фактические обстоятельства его совершения, и письменного объяснения муниципального служащего в порядке, предусмотренном </w:t>
      </w:r>
      <w:hyperlink w:history="0" w:anchor="P254" w:tooltip="33. При обнаружении факта совершения муниципальным служащим коррупционного правонарушения муниципальный служащий уведомляется об этом кадровыми службами или лицами, осуществляющими кадровую работу в соответствующем муниципальном органе, посредством направления ему запроса, в котором предлагается представить письменное объяснение по данному факту (далее соответственно - запрос, объяснение).">
        <w:r>
          <w:rPr>
            <w:sz w:val="20"/>
            <w:color w:val="0000ff"/>
          </w:rPr>
          <w:t xml:space="preserve">пунктами 33</w:t>
        </w:r>
      </w:hyperlink>
      <w:r>
        <w:rPr>
          <w:sz w:val="20"/>
        </w:rPr>
        <w:t xml:space="preserve"> - </w:t>
      </w:r>
      <w:hyperlink w:history="0" w:anchor="P278" w:tooltip="38. Доклад, подготовленный в соответствии с пунктом 37 настоящего Порядка, направляется для его рассмотрения в комиссию по соблюдению требований к служебному поведению муниципальных служащих и урегулированию конфликта интересов в органе местного самоуправления муниципального образования Архангельской области.">
        <w:r>
          <w:rPr>
            <w:sz w:val="20"/>
            <w:color w:val="0000ff"/>
          </w:rPr>
          <w:t xml:space="preserve">38</w:t>
        </w:r>
      </w:hyperlink>
      <w:r>
        <w:rPr>
          <w:sz w:val="20"/>
        </w:rPr>
        <w:t xml:space="preserve"> настоящего Порядка и </w:t>
      </w:r>
      <w:hyperlink w:history="0" r:id="rId134" w:tooltip="Указ Губернатора Архангельской области от 17.08.2012 N 129-у (ред. от 17.08.2023) &quot;Об утверждении Порядка применения к муниципальным служащим в Архангельской области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&quot; {КонсультантПлюс}">
        <w:r>
          <w:rPr>
            <w:sz w:val="20"/>
            <w:color w:val="0000ff"/>
          </w:rPr>
          <w:t xml:space="preserve">пунктом 32.1</w:t>
        </w:r>
      </w:hyperlink>
      <w:r>
        <w:rPr>
          <w:sz w:val="20"/>
        </w:rPr>
        <w:t xml:space="preserve"> Порядка применения к муниципальным служащим в Архангельской области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утвержденного указом Губернатора Архангельской области от 17 августа 2012 года N 129-у.</w:t>
      </w:r>
    </w:p>
    <w:p>
      <w:pPr>
        <w:pStyle w:val="0"/>
        <w:jc w:val="both"/>
      </w:pPr>
      <w:r>
        <w:rPr>
          <w:sz w:val="20"/>
        </w:rPr>
        <w:t xml:space="preserve">(п. 32 введен </w:t>
      </w:r>
      <w:hyperlink w:history="0" r:id="rId135" w:tooltip="Указ Губернатора Архангельской области от 17.08.2023 N 74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Губернатора Архангельской области от 17.08.2023 N 74-у)</w:t>
      </w:r>
    </w:p>
    <w:bookmarkStart w:id="254" w:name="P254"/>
    <w:bookmarkEnd w:id="25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33. При обнаружении факта совершения муниципальным служащим коррупционного правонарушения муниципальный служащий уведомляется об этом кадровыми службами или лицами, осуществляющими кадровую работу в соответствующем муниципальном органе, посредством направления ему запроса, в котором предлагается представить письменное объяснение по данному факту (далее соответственно - запрос, объяснение).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запросе указывается перечень документов, которые необходимо представить муниципальному служащему, срок представления объяснения, а также разъясняется содержание </w:t>
      </w:r>
      <w:hyperlink w:history="0" r:id="rId136" w:tooltip="Федеральный закон от 02.03.2007 N 25-ФЗ (ред. от 30.09.2024) &quot;О муниципальной службе в Российской Федерации&quot; {КонсультантПлюс}">
        <w:r>
          <w:rPr>
            <w:sz w:val="20"/>
            <w:color w:val="0000ff"/>
          </w:rPr>
          <w:t xml:space="preserve">пункта 2.1 части 3 статьи 27.1</w:t>
        </w:r>
      </w:hyperlink>
      <w:r>
        <w:rPr>
          <w:sz w:val="20"/>
        </w:rPr>
        <w:t xml:space="preserve"> Федерального закона N 25-ФЗ.</w:t>
      </w:r>
    </w:p>
    <w:p>
      <w:pPr>
        <w:pStyle w:val="0"/>
        <w:jc w:val="both"/>
      </w:pPr>
      <w:r>
        <w:rPr>
          <w:sz w:val="20"/>
        </w:rPr>
        <w:t xml:space="preserve">(п. 33 введен </w:t>
      </w:r>
      <w:hyperlink w:history="0" r:id="rId137" w:tooltip="Указ Губернатора Архангельской области от 17.08.2023 N 74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Губернатора Архангельской области от 17.08.2023 N 74-у)</w:t>
      </w:r>
    </w:p>
    <w:bookmarkStart w:id="257" w:name="P257"/>
    <w:bookmarkEnd w:id="25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34. Кадровые службы или лица, осуществляющие кадровую работу в соответствующем муниципальном органе, вместо направления запроса, указанного в </w:t>
      </w:r>
      <w:hyperlink w:history="0" w:anchor="P254" w:tooltip="33. При обнаружении факта совершения муниципальным служащим коррупционного правонарушения муниципальный служащий уведомляется об этом кадровыми службами или лицами, осуществляющими кадровую работу в соответствующем муниципальном органе, посредством направления ему запроса, в котором предлагается представить письменное объяснение по данному факту (далее соответственно - запрос, объяснение).">
        <w:r>
          <w:rPr>
            <w:sz w:val="20"/>
            <w:color w:val="0000ff"/>
          </w:rPr>
          <w:t xml:space="preserve">пункте 33</w:t>
        </w:r>
      </w:hyperlink>
      <w:r>
        <w:rPr>
          <w:sz w:val="20"/>
        </w:rPr>
        <w:t xml:space="preserve"> настоящего Порядка, вправе устно проинформировать муниципального служащего о факте совершения им коррупционного правонарушения в рамках проведения беседы.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итогам данной беседы подготавливается протокол (акт), содержащий рекомендации муниципальному служащему представить письменное объяснение по выявленному факту коррупционного правонарушения, перечень документов, которые необходимо представить муниципальному служащему, срок представления объяснения, а также разъясняется содержание </w:t>
      </w:r>
      <w:hyperlink w:history="0" r:id="rId138" w:tooltip="Федеральный закон от 02.03.2007 N 25-ФЗ (ред. от 30.09.2024) &quot;О муниципальной службе в Российской Федерации&quot; {КонсультантПлюс}">
        <w:r>
          <w:rPr>
            <w:sz w:val="20"/>
            <w:color w:val="0000ff"/>
          </w:rPr>
          <w:t xml:space="preserve">пункта 2.1 части 3 статьи 27.1</w:t>
        </w:r>
      </w:hyperlink>
      <w:r>
        <w:rPr>
          <w:sz w:val="20"/>
        </w:rPr>
        <w:t xml:space="preserve"> Федерального закона N 25-ФЗ.</w:t>
      </w:r>
    </w:p>
    <w:p>
      <w:pPr>
        <w:pStyle w:val="0"/>
        <w:jc w:val="both"/>
      </w:pPr>
      <w:r>
        <w:rPr>
          <w:sz w:val="20"/>
        </w:rPr>
        <w:t xml:space="preserve">(п. 34 введен </w:t>
      </w:r>
      <w:hyperlink w:history="0" r:id="rId139" w:tooltip="Указ Губернатора Архангельской области от 17.08.2023 N 74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Губернатора Архангельской области от 17.08.2023 N 74-у)</w:t>
      </w:r>
    </w:p>
    <w:bookmarkStart w:id="260" w:name="P260"/>
    <w:bookmarkEnd w:id="26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35. Объяснение, указанное в </w:t>
      </w:r>
      <w:hyperlink w:history="0" w:anchor="P254" w:tooltip="33. При обнаружении факта совершения муниципальным служащим коррупционного правонарушения муниципальный служащий уведомляется об этом кадровыми службами или лицами, осуществляющими кадровую работу в соответствующем муниципальном органе, посредством направления ему запроса, в котором предлагается представить письменное объяснение по данному факту (далее соответственно - запрос, объяснение).">
        <w:r>
          <w:rPr>
            <w:sz w:val="20"/>
            <w:color w:val="0000ff"/>
          </w:rPr>
          <w:t xml:space="preserve">пунктах 33</w:t>
        </w:r>
      </w:hyperlink>
      <w:r>
        <w:rPr>
          <w:sz w:val="20"/>
        </w:rPr>
        <w:t xml:space="preserve"> и </w:t>
      </w:r>
      <w:hyperlink w:history="0" w:anchor="P257" w:tooltip="34. Кадровые службы или лица, осуществляющие кадровую работу в соответствующем муниципальном органе, вместо направления запроса, указанного в пункте 33 настоящего Порядка, вправе устно проинформировать муниципального служащего о факте совершения им коррупционного правонарушения в рамках проведения беседы.">
        <w:r>
          <w:rPr>
            <w:sz w:val="20"/>
            <w:color w:val="0000ff"/>
          </w:rPr>
          <w:t xml:space="preserve">34</w:t>
        </w:r>
      </w:hyperlink>
      <w:r>
        <w:rPr>
          <w:sz w:val="20"/>
        </w:rPr>
        <w:t xml:space="preserve"> настоящего Порядка, должно содержать: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причины совершения коррупционного правонарушения с приложением документов, материалов и (или) их копий, подтверждающих доводы, изложенные в объяснении;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признание или непризнание муниципальным служащим факта совершения коррупционного правонарушения;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согласие или несогласие на применение к муниципальному служащему взысканий, указанных в </w:t>
      </w:r>
      <w:hyperlink w:history="0" r:id="rId140" w:tooltip="Федеральный закон от 02.03.2007 N 25-ФЗ (ред. от 30.09.2024) &quot;О муниципальной службе в Российской Федерации&quot; {КонсультантПлюс}">
        <w:r>
          <w:rPr>
            <w:sz w:val="20"/>
            <w:color w:val="0000ff"/>
          </w:rPr>
          <w:t xml:space="preserve">пунктах 1</w:t>
        </w:r>
      </w:hyperlink>
      <w:r>
        <w:rPr>
          <w:sz w:val="20"/>
        </w:rPr>
        <w:t xml:space="preserve"> и </w:t>
      </w:r>
      <w:hyperlink w:history="0" r:id="rId141" w:tooltip="Федеральный закон от 02.03.2007 N 25-ФЗ (ред. от 30.09.2024) &quot;О муниципальной службе в Российской Федерации&quot; {КонсультантПлюс}">
        <w:r>
          <w:rPr>
            <w:sz w:val="20"/>
            <w:color w:val="0000ff"/>
          </w:rPr>
          <w:t xml:space="preserve">2 части 1 статьи 27</w:t>
        </w:r>
      </w:hyperlink>
      <w:r>
        <w:rPr>
          <w:sz w:val="20"/>
        </w:rPr>
        <w:t xml:space="preserve"> Федерального закона N 25-ФЗ, без проведения проверки. При этом конкретное взыскание может не указываться.</w:t>
      </w:r>
    </w:p>
    <w:p>
      <w:pPr>
        <w:pStyle w:val="0"/>
        <w:jc w:val="both"/>
      </w:pPr>
      <w:r>
        <w:rPr>
          <w:sz w:val="20"/>
        </w:rPr>
        <w:t xml:space="preserve">(п. 35 введен </w:t>
      </w:r>
      <w:hyperlink w:history="0" r:id="rId142" w:tooltip="Указ Губернатора Архангельской области от 17.08.2023 N 74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Губернатора Архангельской области от 17.08.2023 N 74-у)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36. Объяснение составляется муниципальным служащим в произвольной форме и в письменном виде направляется представителю нанимателя (работодателя) путем его передачи в кадровые службы или лицам, осуществляющим кадровую работу в соответствующем муниципальном органе.</w:t>
      </w:r>
    </w:p>
    <w:p>
      <w:pPr>
        <w:pStyle w:val="0"/>
        <w:jc w:val="both"/>
      </w:pPr>
      <w:r>
        <w:rPr>
          <w:sz w:val="20"/>
        </w:rPr>
        <w:t xml:space="preserve">(п. 36 введен </w:t>
      </w:r>
      <w:hyperlink w:history="0" r:id="rId143" w:tooltip="Указ Губернатора Архангельской области от 17.08.2023 N 74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Губернатора Архангельской области от 17.08.2023 N 74-у)</w:t>
      </w:r>
    </w:p>
    <w:bookmarkStart w:id="267" w:name="P267"/>
    <w:bookmarkEnd w:id="26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37. По итогам рассмотрения объяснения муниципального служащего, указанного в </w:t>
      </w:r>
      <w:hyperlink w:history="0" w:anchor="P260" w:tooltip="35. Объяснение, указанное в пунктах 33 и 34 настоящего Порядка, должно содержать:">
        <w:r>
          <w:rPr>
            <w:sz w:val="20"/>
            <w:color w:val="0000ff"/>
          </w:rPr>
          <w:t xml:space="preserve">пункте 35</w:t>
        </w:r>
      </w:hyperlink>
      <w:r>
        <w:rPr>
          <w:sz w:val="20"/>
        </w:rPr>
        <w:t xml:space="preserve"> настоящего Порядка, кадровыми службами или лицами, осуществляющими кадровую работу в соответствующем муниципальном органе, подготавливается доклад, в котором излагаются фактические обстоятельства совершения коррупционного правонарушения с учетом объяснений муниципального служащего, а также следующая информация: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характер и тяжесть совершенного муниципальным служащим коррупционного правонарушения;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обстоятельства, при которых совершено коррупционное правонарушение;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предшествующие результаты исполнения муниципальным служащим своих должностных обязанностей;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признание (непризнание) муниципальным служащим факта совершения коррупционного правонарушения и согласия (несогласия) на применение к нему взыскания без проведения проверки;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предложение: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 применении к муниципальному служащему взыскания, предусмотренного </w:t>
      </w:r>
      <w:hyperlink w:history="0" r:id="rId144" w:tooltip="Федеральный закон от 02.03.2007 N 25-ФЗ (ред. от 30.09.2024) &quot;О муниципальной службе в Российской Федерации&quot; {КонсультантПлюс}">
        <w:r>
          <w:rPr>
            <w:sz w:val="20"/>
            <w:color w:val="0000ff"/>
          </w:rPr>
          <w:t xml:space="preserve">пунктами 1</w:t>
        </w:r>
      </w:hyperlink>
      <w:r>
        <w:rPr>
          <w:sz w:val="20"/>
        </w:rPr>
        <w:t xml:space="preserve"> и </w:t>
      </w:r>
      <w:hyperlink w:history="0" r:id="rId145" w:tooltip="Федеральный закон от 02.03.2007 N 25-ФЗ (ред. от 30.09.2024) &quot;О муниципальной службе в Российской Федерации&quot; {КонсультантПлюс}">
        <w:r>
          <w:rPr>
            <w:sz w:val="20"/>
            <w:color w:val="0000ff"/>
          </w:rPr>
          <w:t xml:space="preserve">2 части 1 статьи 27</w:t>
        </w:r>
      </w:hyperlink>
      <w:r>
        <w:rPr>
          <w:sz w:val="20"/>
        </w:rPr>
        <w:t xml:space="preserve"> Федерального закона N 25-ФЗ (в случае признания муниципальным служащим факта совершения коррупционного правонарушения и при наличии его письменного согласия на применение к нему взыскания без проведения проверки);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 проведении проверки, предусмотренной </w:t>
      </w:r>
      <w:hyperlink w:history="0" w:anchor="P123" w:tooltip="7. Проверка, предусмотренная пунктом 1 настоящего Порядка, осуществляется по решению представителя нанимателя (работодателя).">
        <w:r>
          <w:rPr>
            <w:sz w:val="20"/>
            <w:color w:val="0000ff"/>
          </w:rPr>
          <w:t xml:space="preserve">пунктом 7</w:t>
        </w:r>
      </w:hyperlink>
      <w:r>
        <w:rPr>
          <w:sz w:val="20"/>
        </w:rPr>
        <w:t xml:space="preserve"> настоящего Порядка (в случае непризнания муниципальным служащим факта совершения коррупционного правонарушения и (или) отсутствия согласия на применение к нему взыскания без проведения проверки, непредставления объяснений по данному факту, а также представления недостаточных (неполных) объяснений).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 докладу прилагается письменное объяснение муниципального служащего, содержащее данные, указанные в </w:t>
      </w:r>
      <w:hyperlink w:history="0" w:anchor="P260" w:tooltip="35. Объяснение, указанное в пунктах 33 и 34 настоящего Порядка, должно содержать:">
        <w:r>
          <w:rPr>
            <w:sz w:val="20"/>
            <w:color w:val="0000ff"/>
          </w:rPr>
          <w:t xml:space="preserve">пункте 35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jc w:val="both"/>
      </w:pPr>
      <w:r>
        <w:rPr>
          <w:sz w:val="20"/>
        </w:rPr>
        <w:t xml:space="preserve">(п. 37 введен </w:t>
      </w:r>
      <w:hyperlink w:history="0" r:id="rId146" w:tooltip="Указ Губернатора Архангельской области от 17.08.2023 N 74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Губернатора Архангельской области от 17.08.2023 N 74-у)</w:t>
      </w:r>
    </w:p>
    <w:bookmarkStart w:id="278" w:name="P278"/>
    <w:bookmarkEnd w:id="27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38. Доклад, подготовленный в соответствии с </w:t>
      </w:r>
      <w:hyperlink w:history="0" w:anchor="P267" w:tooltip="37. По итогам рассмотрения объяснения муниципального служащего, указанного в пункте 35 настоящего Порядка, кадровыми службами или лицами, осуществляющими кадровую работу в соответствующем муниципальном органе, подготавливается доклад, в котором излагаются фактические обстоятельства совершения коррупционного правонарушения с учетом объяснений муниципального служащего, а также следующая информация:">
        <w:r>
          <w:rPr>
            <w:sz w:val="20"/>
            <w:color w:val="0000ff"/>
          </w:rPr>
          <w:t xml:space="preserve">пунктом 37</w:t>
        </w:r>
      </w:hyperlink>
      <w:r>
        <w:rPr>
          <w:sz w:val="20"/>
        </w:rPr>
        <w:t xml:space="preserve"> настоящего Порядка, направляется для его рассмотрения в комиссию по соблюдению требований к служебному поведению муниципальных служащих и урегулированию конфликта интересов в органе местного самоуправления муниципального образования Архангельской области.</w:t>
      </w:r>
    </w:p>
    <w:p>
      <w:pPr>
        <w:pStyle w:val="0"/>
        <w:jc w:val="both"/>
      </w:pPr>
      <w:r>
        <w:rPr>
          <w:sz w:val="20"/>
        </w:rPr>
        <w:t xml:space="preserve">(п. 38 введен </w:t>
      </w:r>
      <w:hyperlink w:history="0" r:id="rId147" w:tooltip="Указ Губернатора Архангельской области от 17.08.2023 N 74-у &quot;О внесении изменений в отдельные указы Губернатора Архангельской области в сфере противодействия корруп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Губернатора Архангельской области от 17.08.2023 N 74-у)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Порядку проверки достоверности и</w:t>
      </w:r>
    </w:p>
    <w:p>
      <w:pPr>
        <w:pStyle w:val="0"/>
        <w:jc w:val="right"/>
      </w:pPr>
      <w:r>
        <w:rPr>
          <w:sz w:val="20"/>
        </w:rPr>
        <w:t xml:space="preserve">полноты сведений о доходах, об имуществе</w:t>
      </w:r>
    </w:p>
    <w:p>
      <w:pPr>
        <w:pStyle w:val="0"/>
        <w:jc w:val="right"/>
      </w:pPr>
      <w:r>
        <w:rPr>
          <w:sz w:val="20"/>
        </w:rPr>
        <w:t xml:space="preserve">и обязательствах имущественного характера,</w:t>
      </w:r>
    </w:p>
    <w:p>
      <w:pPr>
        <w:pStyle w:val="0"/>
        <w:jc w:val="right"/>
      </w:pPr>
      <w:r>
        <w:rPr>
          <w:sz w:val="20"/>
        </w:rPr>
        <w:t xml:space="preserve">представляемых гражданами,</w:t>
      </w:r>
    </w:p>
    <w:p>
      <w:pPr>
        <w:pStyle w:val="0"/>
        <w:jc w:val="right"/>
      </w:pPr>
      <w:r>
        <w:rPr>
          <w:sz w:val="20"/>
        </w:rPr>
        <w:t xml:space="preserve">претендующими на замещение должностей</w:t>
      </w:r>
    </w:p>
    <w:p>
      <w:pPr>
        <w:pStyle w:val="0"/>
        <w:jc w:val="right"/>
      </w:pPr>
      <w:r>
        <w:rPr>
          <w:sz w:val="20"/>
        </w:rPr>
        <w:t xml:space="preserve">муниципальной службы</w:t>
      </w:r>
    </w:p>
    <w:p>
      <w:pPr>
        <w:pStyle w:val="0"/>
        <w:jc w:val="right"/>
      </w:pPr>
      <w:r>
        <w:rPr>
          <w:sz w:val="20"/>
        </w:rPr>
        <w:t xml:space="preserve">в Архангельской области,</w:t>
      </w:r>
    </w:p>
    <w:p>
      <w:pPr>
        <w:pStyle w:val="0"/>
        <w:jc w:val="right"/>
      </w:pPr>
      <w:r>
        <w:rPr>
          <w:sz w:val="20"/>
        </w:rPr>
        <w:t xml:space="preserve">и муниципальными служащими</w:t>
      </w:r>
    </w:p>
    <w:p>
      <w:pPr>
        <w:pStyle w:val="0"/>
        <w:jc w:val="right"/>
      </w:pPr>
      <w:r>
        <w:rPr>
          <w:sz w:val="20"/>
        </w:rPr>
        <w:t xml:space="preserve">в Архангельской области,</w:t>
      </w:r>
    </w:p>
    <w:p>
      <w:pPr>
        <w:pStyle w:val="0"/>
        <w:jc w:val="right"/>
      </w:pPr>
      <w:r>
        <w:rPr>
          <w:sz w:val="20"/>
        </w:rPr>
        <w:t xml:space="preserve">и соблюдения муниципальными служащими</w:t>
      </w:r>
    </w:p>
    <w:p>
      <w:pPr>
        <w:pStyle w:val="0"/>
        <w:jc w:val="right"/>
      </w:pPr>
      <w:r>
        <w:rPr>
          <w:sz w:val="20"/>
        </w:rPr>
        <w:t xml:space="preserve">в Архангельской области требований</w:t>
      </w:r>
    </w:p>
    <w:p>
      <w:pPr>
        <w:pStyle w:val="0"/>
        <w:jc w:val="right"/>
      </w:pPr>
      <w:r>
        <w:rPr>
          <w:sz w:val="20"/>
        </w:rPr>
        <w:t xml:space="preserve">к служебному поведению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(введено </w:t>
            </w:r>
            <w:hyperlink w:history="0" r:id="rId148" w:tooltip="Указ Губернатора Архангельской области от 16.10.2023 N 97-у &quot;О внесении изменений в отдельные указы Губернатора Архангельской области в сфере противодействия коррупции в целях повышения эффективности осуществления контроля за законностью получения денежных средств&quot; {КонсультантПлюс}">
              <w:r>
                <w:rPr>
                  <w:sz w:val="20"/>
                  <w:color w:val="0000ff"/>
                </w:rPr>
                <w:t xml:space="preserve">указом</w:t>
              </w:r>
            </w:hyperlink>
            <w:r>
              <w:rPr>
                <w:sz w:val="20"/>
                <w:color w:val="392c69"/>
              </w:rPr>
              <w:t xml:space="preserve"> Губернатора Архангельской области от 16.10.2023 N 97-у)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bookmarkStart w:id="301" w:name="P301"/>
    <w:bookmarkEnd w:id="301"/>
    <w:p>
      <w:pPr>
        <w:pStyle w:val="1"/>
        <w:jc w:val="both"/>
      </w:pPr>
      <w:r>
        <w:rPr>
          <w:sz w:val="20"/>
        </w:rPr>
        <w:t xml:space="preserve">                                                                    (форма)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ИНФОРМАЦИЯ</w:t>
      </w:r>
    </w:p>
    <w:p>
      <w:pPr>
        <w:pStyle w:val="1"/>
        <w:jc w:val="both"/>
      </w:pPr>
      <w:r>
        <w:rPr>
          <w:sz w:val="20"/>
        </w:rPr>
        <w:t xml:space="preserve">          о результатах проведения анализа сведений о поступивших</w:t>
      </w:r>
    </w:p>
    <w:p>
      <w:pPr>
        <w:pStyle w:val="1"/>
        <w:jc w:val="both"/>
      </w:pPr>
      <w:r>
        <w:rPr>
          <w:sz w:val="20"/>
        </w:rPr>
        <w:t xml:space="preserve">            денежных средствах на счета муниципальных служащих</w:t>
      </w:r>
    </w:p>
    <w:p>
      <w:pPr>
        <w:pStyle w:val="1"/>
        <w:jc w:val="both"/>
      </w:pPr>
      <w:r>
        <w:rPr>
          <w:sz w:val="20"/>
        </w:rPr>
        <w:t xml:space="preserve">               в Архангельской области, их супруг (супругов)</w:t>
      </w:r>
    </w:p>
    <w:p>
      <w:pPr>
        <w:pStyle w:val="1"/>
        <w:jc w:val="both"/>
      </w:pPr>
      <w:r>
        <w:rPr>
          <w:sz w:val="20"/>
        </w:rPr>
        <w:t xml:space="preserve">        и несовершеннолетних детей в банках и (или) иных кредитных</w:t>
      </w:r>
    </w:p>
    <w:p>
      <w:pPr>
        <w:pStyle w:val="1"/>
        <w:jc w:val="both"/>
      </w:pPr>
      <w:r>
        <w:rPr>
          <w:sz w:val="20"/>
        </w:rPr>
        <w:t xml:space="preserve">           организациях в сумме, превышающей их совокупный доход</w:t>
      </w:r>
    </w:p>
    <w:p>
      <w:pPr>
        <w:pStyle w:val="1"/>
        <w:jc w:val="both"/>
      </w:pPr>
      <w:r>
        <w:rPr>
          <w:sz w:val="20"/>
        </w:rPr>
        <w:t xml:space="preserve">                  за _____ год и предшествующие два года</w:t>
      </w:r>
    </w:p>
    <w:p>
      <w:pPr>
        <w:pStyle w:val="1"/>
        <w:jc w:val="both"/>
      </w:pPr>
      <w:r>
        <w:rPr>
          <w:sz w:val="20"/>
        </w:rPr>
        <w:t xml:space="preserve">     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(наименование органа местного самоуправления муниципального</w:t>
      </w:r>
    </w:p>
    <w:p>
      <w:pPr>
        <w:pStyle w:val="1"/>
        <w:jc w:val="both"/>
      </w:pPr>
      <w:r>
        <w:rPr>
          <w:sz w:val="20"/>
        </w:rPr>
        <w:t xml:space="preserve">                    образования Архангельской области)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2554"/>
        <w:gridCol w:w="1700"/>
        <w:gridCol w:w="1700"/>
        <w:gridCol w:w="1618"/>
        <w:gridCol w:w="1786"/>
        <w:gridCol w:w="1557"/>
        <w:gridCol w:w="1984"/>
      </w:tblGrid>
      <w:tr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Фамилия, имя, отчество (при наличии) муниципального служащего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в Архангельской области, представившего справку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 своих доходах, расходах, об имуществе и обязательствах имущественного характера, а также о доходах, расходах, об имуществе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 обязательствах имущественного характера своих супруги (супруга)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 несовершеннолетних детей</w:t>
            </w:r>
          </w:p>
        </w:tc>
        <w:tc>
          <w:tcPr>
            <w:tcW w:w="25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Должность муниципального служащего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в Архангельской области,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(место работы (службы), представившего справку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 своих доходах, расходах, об имуществе и обязательствах имущественного характера, а также о доходах, расходах, об имуществе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 обязательствах имущественного характера своих супруги (супруга)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 несовершеннолетних детей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Заполнена ли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графа "Сумма поступивших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на счет денежных средств" раздела 4 справки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 доходах, расходах,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об имуществе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 обязательствах имущественного характера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Общий доход муниципального служащего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в Архангельской области, его супруги (супруга)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 несовершеннолетних детей за отчетный период и два предшествующих ему года</w:t>
            </w:r>
          </w:p>
        </w:tc>
        <w:tc>
          <w:tcPr>
            <w:tcW w:w="16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Общая сумма денежных средств, поступивших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на счета муниципального служащего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в Архангельской области, его супруги (супруга) и несовершеннолетних детей,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за отчетный период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Доказательства, подтверждающие законность получения денежных средств по каждому источнику получения средств (со ссылками на представленные документы, пояснения и т.д.) (реквизиты договоров, иных документов, фамилия, имя, отчество (при наличии) дарителей и т.д.)</w:t>
            </w:r>
          </w:p>
        </w:tc>
        <w:tc>
          <w:tcPr>
            <w:tcW w:w="15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Реквизиты правового акта о проведении проверки достоверности и полноты сведений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 доходах,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об имуществе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 обязательствах имущественного характера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(при наличии оснований для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ее проведения)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Примечание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(при необходимости),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 указание муниципального служащего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в Архангельской области на обстоятельства получения дохода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 полученные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данного источника суммы, результатов проведенной проверки</w:t>
            </w:r>
          </w:p>
        </w:tc>
      </w:tr>
      <w:tr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5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8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149"/>
      <w:headerReference w:type="first" r:id="rId149"/>
      <w:footerReference w:type="default" r:id="rId150"/>
      <w:footerReference w:type="first" r:id="rId150"/>
      <w:pgSz w:w="16838" w:h="11906" w:orient="landscape"/>
      <w:pgMar w:top="1133" w:right="397" w:bottom="566" w:left="397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Губернатора Архангельской области от 17.08.2012 N 128-у</w:t>
            <w:br/>
            <w:t>(ред. от 05.03.2024)</w:t>
            <w:br/>
            <w:t>"О проверке достоверности и полноты св...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22.10.2024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Губернатора Архангельской области от 17.08.2012 N 128-у</w:t>
            <w:br/>
            <w:t>(ред. от 05.03.2024)</w:t>
            <w:br/>
            <w:t>"О проверке достоверности и полноты св...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22.10.2024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013&amp;n=63604&amp;dst=100054" TargetMode = "External"/>
	<Relationship Id="rId8" Type="http://schemas.openxmlformats.org/officeDocument/2006/relationships/hyperlink" Target="https://login.consultant.ru/link/?req=doc&amp;base=RLAW013&amp;n=67550&amp;dst=100007" TargetMode = "External"/>
	<Relationship Id="rId9" Type="http://schemas.openxmlformats.org/officeDocument/2006/relationships/hyperlink" Target="https://login.consultant.ru/link/?req=doc&amp;base=RLAW013&amp;n=69157&amp;dst=100005" TargetMode = "External"/>
	<Relationship Id="rId10" Type="http://schemas.openxmlformats.org/officeDocument/2006/relationships/hyperlink" Target="https://login.consultant.ru/link/?req=doc&amp;base=RLAW013&amp;n=71304&amp;dst=100239" TargetMode = "External"/>
	<Relationship Id="rId11" Type="http://schemas.openxmlformats.org/officeDocument/2006/relationships/hyperlink" Target="https://login.consultant.ru/link/?req=doc&amp;base=RLAW013&amp;n=76344&amp;dst=100010" TargetMode = "External"/>
	<Relationship Id="rId12" Type="http://schemas.openxmlformats.org/officeDocument/2006/relationships/hyperlink" Target="https://login.consultant.ru/link/?req=doc&amp;base=RLAW013&amp;n=88961&amp;dst=100165" TargetMode = "External"/>
	<Relationship Id="rId13" Type="http://schemas.openxmlformats.org/officeDocument/2006/relationships/hyperlink" Target="https://login.consultant.ru/link/?req=doc&amp;base=RLAW013&amp;n=88761&amp;dst=100015" TargetMode = "External"/>
	<Relationship Id="rId14" Type="http://schemas.openxmlformats.org/officeDocument/2006/relationships/hyperlink" Target="https://login.consultant.ru/link/?req=doc&amp;base=RLAW013&amp;n=88965&amp;dst=100024" TargetMode = "External"/>
	<Relationship Id="rId15" Type="http://schemas.openxmlformats.org/officeDocument/2006/relationships/hyperlink" Target="https://login.consultant.ru/link/?req=doc&amp;base=RLAW013&amp;n=103673&amp;dst=100024" TargetMode = "External"/>
	<Relationship Id="rId16" Type="http://schemas.openxmlformats.org/officeDocument/2006/relationships/hyperlink" Target="https://login.consultant.ru/link/?req=doc&amp;base=RLAW013&amp;n=108275&amp;dst=100005" TargetMode = "External"/>
	<Relationship Id="rId17" Type="http://schemas.openxmlformats.org/officeDocument/2006/relationships/hyperlink" Target="https://login.consultant.ru/link/?req=doc&amp;base=RLAW013&amp;n=112946&amp;dst=100032" TargetMode = "External"/>
	<Relationship Id="rId18" Type="http://schemas.openxmlformats.org/officeDocument/2006/relationships/hyperlink" Target="https://login.consultant.ru/link/?req=doc&amp;base=RLAW013&amp;n=123650&amp;dst=100010" TargetMode = "External"/>
	<Relationship Id="rId19" Type="http://schemas.openxmlformats.org/officeDocument/2006/relationships/hyperlink" Target="https://login.consultant.ru/link/?req=doc&amp;base=RLAW013&amp;n=125388&amp;dst=100028" TargetMode = "External"/>
	<Relationship Id="rId20" Type="http://schemas.openxmlformats.org/officeDocument/2006/relationships/hyperlink" Target="https://login.consultant.ru/link/?req=doc&amp;base=RLAW013&amp;n=131870&amp;dst=100010" TargetMode = "External"/>
	<Relationship Id="rId21" Type="http://schemas.openxmlformats.org/officeDocument/2006/relationships/hyperlink" Target="https://login.consultant.ru/link/?req=doc&amp;base=RLAW013&amp;n=133268&amp;dst=100016" TargetMode = "External"/>
	<Relationship Id="rId22" Type="http://schemas.openxmlformats.org/officeDocument/2006/relationships/hyperlink" Target="https://login.consultant.ru/link/?req=doc&amp;base=RLAW013&amp;n=133519&amp;dst=100076" TargetMode = "External"/>
	<Relationship Id="rId23" Type="http://schemas.openxmlformats.org/officeDocument/2006/relationships/hyperlink" Target="https://login.consultant.ru/link/?req=doc&amp;base=RLAW013&amp;n=134699&amp;dst=100055" TargetMode = "External"/>
	<Relationship Id="rId24" Type="http://schemas.openxmlformats.org/officeDocument/2006/relationships/hyperlink" Target="https://login.consultant.ru/link/?req=doc&amp;base=RLAW013&amp;n=139584&amp;dst=100040" TargetMode = "External"/>
	<Relationship Id="rId25" Type="http://schemas.openxmlformats.org/officeDocument/2006/relationships/hyperlink" Target="https://login.consultant.ru/link/?req=doc&amp;base=LAW&amp;n=487004&amp;dst=27" TargetMode = "External"/>
	<Relationship Id="rId26" Type="http://schemas.openxmlformats.org/officeDocument/2006/relationships/hyperlink" Target="https://login.consultant.ru/link/?req=doc&amp;base=LAW&amp;n=487004&amp;dst=28" TargetMode = "External"/>
	<Relationship Id="rId27" Type="http://schemas.openxmlformats.org/officeDocument/2006/relationships/hyperlink" Target="https://login.consultant.ru/link/?req=doc&amp;base=LAW&amp;n=482878&amp;dst=22" TargetMode = "External"/>
	<Relationship Id="rId28" Type="http://schemas.openxmlformats.org/officeDocument/2006/relationships/hyperlink" Target="https://login.consultant.ru/link/?req=doc&amp;base=LAW&amp;n=450743&amp;dst=100022" TargetMode = "External"/>
	<Relationship Id="rId29" Type="http://schemas.openxmlformats.org/officeDocument/2006/relationships/hyperlink" Target="https://login.consultant.ru/link/?req=doc&amp;base=RLAW013&amp;n=142137&amp;dst=100927" TargetMode = "External"/>
	<Relationship Id="rId30" Type="http://schemas.openxmlformats.org/officeDocument/2006/relationships/hyperlink" Target="https://login.consultant.ru/link/?req=doc&amp;base=RLAW013&amp;n=143967&amp;dst=100078" TargetMode = "External"/>
	<Relationship Id="rId31" Type="http://schemas.openxmlformats.org/officeDocument/2006/relationships/hyperlink" Target="https://login.consultant.ru/link/?req=doc&amp;base=RLAW013&amp;n=71304&amp;dst=100240" TargetMode = "External"/>
	<Relationship Id="rId32" Type="http://schemas.openxmlformats.org/officeDocument/2006/relationships/hyperlink" Target="https://login.consultant.ru/link/?req=doc&amp;base=RLAW013&amp;n=131870&amp;dst=100011" TargetMode = "External"/>
	<Relationship Id="rId33" Type="http://schemas.openxmlformats.org/officeDocument/2006/relationships/hyperlink" Target="https://login.consultant.ru/link/?req=doc&amp;base=LAW&amp;n=482878" TargetMode = "External"/>
	<Relationship Id="rId34" Type="http://schemas.openxmlformats.org/officeDocument/2006/relationships/hyperlink" Target="https://login.consultant.ru/link/?req=doc&amp;base=RLAW013&amp;n=76344&amp;dst=100011" TargetMode = "External"/>
	<Relationship Id="rId35" Type="http://schemas.openxmlformats.org/officeDocument/2006/relationships/hyperlink" Target="https://login.consultant.ru/link/?req=doc&amp;base=RLAW013&amp;n=88965&amp;dst=100026" TargetMode = "External"/>
	<Relationship Id="rId36" Type="http://schemas.openxmlformats.org/officeDocument/2006/relationships/hyperlink" Target="https://login.consultant.ru/link/?req=doc&amp;base=RLAW013&amp;n=88965&amp;dst=100028" TargetMode = "External"/>
	<Relationship Id="rId37" Type="http://schemas.openxmlformats.org/officeDocument/2006/relationships/hyperlink" Target="https://login.consultant.ru/link/?req=doc&amp;base=RLAW013&amp;n=69157&amp;dst=100013" TargetMode = "External"/>
	<Relationship Id="rId38" Type="http://schemas.openxmlformats.org/officeDocument/2006/relationships/hyperlink" Target="https://login.consultant.ru/link/?req=doc&amp;base=RLAW013&amp;n=63604&amp;dst=100054" TargetMode = "External"/>
	<Relationship Id="rId39" Type="http://schemas.openxmlformats.org/officeDocument/2006/relationships/hyperlink" Target="https://login.consultant.ru/link/?req=doc&amp;base=RLAW013&amp;n=67550&amp;dst=100007" TargetMode = "External"/>
	<Relationship Id="rId40" Type="http://schemas.openxmlformats.org/officeDocument/2006/relationships/hyperlink" Target="https://login.consultant.ru/link/?req=doc&amp;base=RLAW013&amp;n=69157&amp;dst=100014" TargetMode = "External"/>
	<Relationship Id="rId41" Type="http://schemas.openxmlformats.org/officeDocument/2006/relationships/hyperlink" Target="https://login.consultant.ru/link/?req=doc&amp;base=RLAW013&amp;n=71304&amp;dst=100241" TargetMode = "External"/>
	<Relationship Id="rId42" Type="http://schemas.openxmlformats.org/officeDocument/2006/relationships/hyperlink" Target="https://login.consultant.ru/link/?req=doc&amp;base=RLAW013&amp;n=76344&amp;dst=100013" TargetMode = "External"/>
	<Relationship Id="rId43" Type="http://schemas.openxmlformats.org/officeDocument/2006/relationships/hyperlink" Target="https://login.consultant.ru/link/?req=doc&amp;base=RLAW013&amp;n=88961&amp;dst=100165" TargetMode = "External"/>
	<Relationship Id="rId44" Type="http://schemas.openxmlformats.org/officeDocument/2006/relationships/hyperlink" Target="https://login.consultant.ru/link/?req=doc&amp;base=RLAW013&amp;n=88761&amp;dst=100015" TargetMode = "External"/>
	<Relationship Id="rId45" Type="http://schemas.openxmlformats.org/officeDocument/2006/relationships/hyperlink" Target="https://login.consultant.ru/link/?req=doc&amp;base=RLAW013&amp;n=88965&amp;dst=100030" TargetMode = "External"/>
	<Relationship Id="rId46" Type="http://schemas.openxmlformats.org/officeDocument/2006/relationships/hyperlink" Target="https://login.consultant.ru/link/?req=doc&amp;base=RLAW013&amp;n=103673&amp;dst=100024" TargetMode = "External"/>
	<Relationship Id="rId47" Type="http://schemas.openxmlformats.org/officeDocument/2006/relationships/hyperlink" Target="https://login.consultant.ru/link/?req=doc&amp;base=RLAW013&amp;n=108275&amp;dst=100011" TargetMode = "External"/>
	<Relationship Id="rId48" Type="http://schemas.openxmlformats.org/officeDocument/2006/relationships/hyperlink" Target="https://login.consultant.ru/link/?req=doc&amp;base=RLAW013&amp;n=112946&amp;dst=100032" TargetMode = "External"/>
	<Relationship Id="rId49" Type="http://schemas.openxmlformats.org/officeDocument/2006/relationships/hyperlink" Target="https://login.consultant.ru/link/?req=doc&amp;base=RLAW013&amp;n=123650&amp;dst=100012" TargetMode = "External"/>
	<Relationship Id="rId50" Type="http://schemas.openxmlformats.org/officeDocument/2006/relationships/hyperlink" Target="https://login.consultant.ru/link/?req=doc&amp;base=RLAW013&amp;n=125388&amp;dst=100028" TargetMode = "External"/>
	<Relationship Id="rId51" Type="http://schemas.openxmlformats.org/officeDocument/2006/relationships/hyperlink" Target="https://login.consultant.ru/link/?req=doc&amp;base=RLAW013&amp;n=131870&amp;dst=100013" TargetMode = "External"/>
	<Relationship Id="rId52" Type="http://schemas.openxmlformats.org/officeDocument/2006/relationships/hyperlink" Target="https://login.consultant.ru/link/?req=doc&amp;base=RLAW013&amp;n=133268&amp;dst=100016" TargetMode = "External"/>
	<Relationship Id="rId53" Type="http://schemas.openxmlformats.org/officeDocument/2006/relationships/hyperlink" Target="https://login.consultant.ru/link/?req=doc&amp;base=RLAW013&amp;n=133519&amp;dst=100076" TargetMode = "External"/>
	<Relationship Id="rId54" Type="http://schemas.openxmlformats.org/officeDocument/2006/relationships/hyperlink" Target="https://login.consultant.ru/link/?req=doc&amp;base=RLAW013&amp;n=134699&amp;dst=100055" TargetMode = "External"/>
	<Relationship Id="rId55" Type="http://schemas.openxmlformats.org/officeDocument/2006/relationships/hyperlink" Target="https://login.consultant.ru/link/?req=doc&amp;base=RLAW013&amp;n=139584&amp;dst=100040" TargetMode = "External"/>
	<Relationship Id="rId56" Type="http://schemas.openxmlformats.org/officeDocument/2006/relationships/hyperlink" Target="https://login.consultant.ru/link/?req=doc&amp;base=RLAW013&amp;n=63604&amp;dst=100055" TargetMode = "External"/>
	<Relationship Id="rId57" Type="http://schemas.openxmlformats.org/officeDocument/2006/relationships/hyperlink" Target="https://login.consultant.ru/link/?req=doc&amp;base=RLAW013&amp;n=63604&amp;dst=100056" TargetMode = "External"/>
	<Relationship Id="rId58" Type="http://schemas.openxmlformats.org/officeDocument/2006/relationships/hyperlink" Target="https://login.consultant.ru/link/?req=doc&amp;base=RLAW013&amp;n=88965&amp;dst=100030" TargetMode = "External"/>
	<Relationship Id="rId59" Type="http://schemas.openxmlformats.org/officeDocument/2006/relationships/hyperlink" Target="https://login.consultant.ru/link/?req=doc&amp;base=LAW&amp;n=482878" TargetMode = "External"/>
	<Relationship Id="rId60" Type="http://schemas.openxmlformats.org/officeDocument/2006/relationships/hyperlink" Target="https://login.consultant.ru/link/?req=doc&amp;base=RLAW013&amp;n=63604&amp;dst=100057" TargetMode = "External"/>
	<Relationship Id="rId61" Type="http://schemas.openxmlformats.org/officeDocument/2006/relationships/hyperlink" Target="https://login.consultant.ru/link/?req=doc&amp;base=RLAW013&amp;n=67550&amp;dst=100007" TargetMode = "External"/>
	<Relationship Id="rId62" Type="http://schemas.openxmlformats.org/officeDocument/2006/relationships/hyperlink" Target="https://login.consultant.ru/link/?req=doc&amp;base=LAW&amp;n=487004&amp;dst=100223" TargetMode = "External"/>
	<Relationship Id="rId63" Type="http://schemas.openxmlformats.org/officeDocument/2006/relationships/hyperlink" Target="https://login.consultant.ru/link/?req=doc&amp;base=LAW&amp;n=487004&amp;dst=100224" TargetMode = "External"/>
	<Relationship Id="rId64" Type="http://schemas.openxmlformats.org/officeDocument/2006/relationships/hyperlink" Target="https://login.consultant.ru/link/?req=doc&amp;base=RLAW013&amp;n=133519&amp;dst=100077" TargetMode = "External"/>
	<Relationship Id="rId65" Type="http://schemas.openxmlformats.org/officeDocument/2006/relationships/hyperlink" Target="https://login.consultant.ru/link/?req=doc&amp;base=RLAW013&amp;n=143967" TargetMode = "External"/>
	<Relationship Id="rId66" Type="http://schemas.openxmlformats.org/officeDocument/2006/relationships/hyperlink" Target="https://login.consultant.ru/link/?req=doc&amp;base=RLAW013&amp;n=88761&amp;dst=100015" TargetMode = "External"/>
	<Relationship Id="rId67" Type="http://schemas.openxmlformats.org/officeDocument/2006/relationships/hyperlink" Target="https://login.consultant.ru/link/?req=doc&amp;base=RLAW013&amp;n=131870&amp;dst=100014" TargetMode = "External"/>
	<Relationship Id="rId68" Type="http://schemas.openxmlformats.org/officeDocument/2006/relationships/hyperlink" Target="https://login.consultant.ru/link/?req=doc&amp;base=RLAW013&amp;n=131870&amp;dst=100016" TargetMode = "External"/>
	<Relationship Id="rId69" Type="http://schemas.openxmlformats.org/officeDocument/2006/relationships/hyperlink" Target="https://login.consultant.ru/link/?req=doc&amp;base=RLAW013&amp;n=71304&amp;dst=100243" TargetMode = "External"/>
	<Relationship Id="rId70" Type="http://schemas.openxmlformats.org/officeDocument/2006/relationships/hyperlink" Target="https://login.consultant.ru/link/?req=doc&amp;base=RLAW013&amp;n=71304&amp;dst=100244" TargetMode = "External"/>
	<Relationship Id="rId71" Type="http://schemas.openxmlformats.org/officeDocument/2006/relationships/hyperlink" Target="https://login.consultant.ru/link/?req=doc&amp;base=RLAW013&amp;n=71304&amp;dst=100245" TargetMode = "External"/>
	<Relationship Id="rId72" Type="http://schemas.openxmlformats.org/officeDocument/2006/relationships/hyperlink" Target="https://login.consultant.ru/link/?req=doc&amp;base=RLAW013&amp;n=108275&amp;dst=100012" TargetMode = "External"/>
	<Relationship Id="rId73" Type="http://schemas.openxmlformats.org/officeDocument/2006/relationships/hyperlink" Target="https://login.consultant.ru/link/?req=doc&amp;base=RLAW013&amp;n=134699&amp;dst=100056" TargetMode = "External"/>
	<Relationship Id="rId74" Type="http://schemas.openxmlformats.org/officeDocument/2006/relationships/hyperlink" Target="https://login.consultant.ru/link/?req=doc&amp;base=RLAW013&amp;n=103673&amp;dst=100024" TargetMode = "External"/>
	<Relationship Id="rId75" Type="http://schemas.openxmlformats.org/officeDocument/2006/relationships/hyperlink" Target="https://login.consultant.ru/link/?req=doc&amp;base=RLAW013&amp;n=134699&amp;dst=100057" TargetMode = "External"/>
	<Relationship Id="rId76" Type="http://schemas.openxmlformats.org/officeDocument/2006/relationships/hyperlink" Target="https://login.consultant.ru/link/?req=doc&amp;base=RLAW013&amp;n=134699&amp;dst=100063" TargetMode = "External"/>
	<Relationship Id="rId77" Type="http://schemas.openxmlformats.org/officeDocument/2006/relationships/hyperlink" Target="https://login.consultant.ru/link/?req=doc&amp;base=LAW&amp;n=482878&amp;dst=337" TargetMode = "External"/>
	<Relationship Id="rId78" Type="http://schemas.openxmlformats.org/officeDocument/2006/relationships/hyperlink" Target="https://login.consultant.ru/link/?req=doc&amp;base=LAW&amp;n=482878&amp;dst=339" TargetMode = "External"/>
	<Relationship Id="rId79" Type="http://schemas.openxmlformats.org/officeDocument/2006/relationships/hyperlink" Target="https://login.consultant.ru/link/?req=doc&amp;base=RLAW013&amp;n=139584&amp;dst=100041" TargetMode = "External"/>
	<Relationship Id="rId80" Type="http://schemas.openxmlformats.org/officeDocument/2006/relationships/hyperlink" Target="https://login.consultant.ru/link/?req=doc&amp;base=RLAW013&amp;n=125388&amp;dst=100028" TargetMode = "External"/>
	<Relationship Id="rId81" Type="http://schemas.openxmlformats.org/officeDocument/2006/relationships/hyperlink" Target="https://login.consultant.ru/link/?req=doc&amp;base=RLAW013&amp;n=112946&amp;dst=100034" TargetMode = "External"/>
	<Relationship Id="rId82" Type="http://schemas.openxmlformats.org/officeDocument/2006/relationships/hyperlink" Target="https://login.consultant.ru/link/?req=doc&amp;base=LAW&amp;n=436393&amp;dst=31" TargetMode = "External"/>
	<Relationship Id="rId83" Type="http://schemas.openxmlformats.org/officeDocument/2006/relationships/hyperlink" Target="https://login.consultant.ru/link/?req=doc&amp;base=RLAW013&amp;n=112946&amp;dst=100035" TargetMode = "External"/>
	<Relationship Id="rId84" Type="http://schemas.openxmlformats.org/officeDocument/2006/relationships/hyperlink" Target="https://login.consultant.ru/link/?req=doc&amp;base=RLAW013&amp;n=108275&amp;dst=100013" TargetMode = "External"/>
	<Relationship Id="rId85" Type="http://schemas.openxmlformats.org/officeDocument/2006/relationships/hyperlink" Target="https://login.consultant.ru/link/?req=doc&amp;base=RLAW013&amp;n=112946&amp;dst=100036" TargetMode = "External"/>
	<Relationship Id="rId86" Type="http://schemas.openxmlformats.org/officeDocument/2006/relationships/hyperlink" Target="https://login.consultant.ru/link/?req=doc&amp;base=RLAW013&amp;n=69157&amp;dst=100016" TargetMode = "External"/>
	<Relationship Id="rId87" Type="http://schemas.openxmlformats.org/officeDocument/2006/relationships/hyperlink" Target="https://login.consultant.ru/link/?req=doc&amp;base=RLAW013&amp;n=108275&amp;dst=100019" TargetMode = "External"/>
	<Relationship Id="rId88" Type="http://schemas.openxmlformats.org/officeDocument/2006/relationships/hyperlink" Target="https://login.consultant.ru/link/?req=doc&amp;base=RLAW013&amp;n=69157&amp;dst=100017" TargetMode = "External"/>
	<Relationship Id="rId89" Type="http://schemas.openxmlformats.org/officeDocument/2006/relationships/hyperlink" Target="https://login.consultant.ru/link/?req=doc&amp;base=LAW&amp;n=487004&amp;dst=28" TargetMode = "External"/>
	<Relationship Id="rId90" Type="http://schemas.openxmlformats.org/officeDocument/2006/relationships/hyperlink" Target="https://login.consultant.ru/link/?req=doc&amp;base=RLAW013&amp;n=108275&amp;dst=100020" TargetMode = "External"/>
	<Relationship Id="rId91" Type="http://schemas.openxmlformats.org/officeDocument/2006/relationships/hyperlink" Target="https://login.consultant.ru/link/?req=doc&amp;base=RLAW013&amp;n=131870&amp;dst=100016" TargetMode = "External"/>
	<Relationship Id="rId92" Type="http://schemas.openxmlformats.org/officeDocument/2006/relationships/hyperlink" Target="https://login.consultant.ru/link/?req=doc&amp;base=RLAW013&amp;n=108275&amp;dst=100022" TargetMode = "External"/>
	<Relationship Id="rId93" Type="http://schemas.openxmlformats.org/officeDocument/2006/relationships/hyperlink" Target="https://login.consultant.ru/link/?req=doc&amp;base=RLAW013&amp;n=112946&amp;dst=100038" TargetMode = "External"/>
	<Relationship Id="rId94" Type="http://schemas.openxmlformats.org/officeDocument/2006/relationships/hyperlink" Target="https://login.consultant.ru/link/?req=doc&amp;base=RLAW013&amp;n=108275&amp;dst=100022" TargetMode = "External"/>
	<Relationship Id="rId95" Type="http://schemas.openxmlformats.org/officeDocument/2006/relationships/hyperlink" Target="https://login.consultant.ru/link/?req=doc&amp;base=RLAW013&amp;n=112946&amp;dst=100039" TargetMode = "External"/>
	<Relationship Id="rId96" Type="http://schemas.openxmlformats.org/officeDocument/2006/relationships/hyperlink" Target="https://login.consultant.ru/link/?req=doc&amp;base=RLAW013&amp;n=69157&amp;dst=100020" TargetMode = "External"/>
	<Relationship Id="rId97" Type="http://schemas.openxmlformats.org/officeDocument/2006/relationships/hyperlink" Target="https://login.consultant.ru/link/?req=doc&amp;base=RLAW013&amp;n=108275&amp;dst=100022" TargetMode = "External"/>
	<Relationship Id="rId98" Type="http://schemas.openxmlformats.org/officeDocument/2006/relationships/hyperlink" Target="https://login.consultant.ru/link/?req=doc&amp;base=RLAW013&amp;n=69157&amp;dst=100021" TargetMode = "External"/>
	<Relationship Id="rId99" Type="http://schemas.openxmlformats.org/officeDocument/2006/relationships/hyperlink" Target="https://login.consultant.ru/link/?req=doc&amp;base=RLAW013&amp;n=131870&amp;dst=100016" TargetMode = "External"/>
	<Relationship Id="rId100" Type="http://schemas.openxmlformats.org/officeDocument/2006/relationships/hyperlink" Target="https://login.consultant.ru/link/?req=doc&amp;base=RLAW013&amp;n=131870&amp;dst=100016" TargetMode = "External"/>
	<Relationship Id="rId101" Type="http://schemas.openxmlformats.org/officeDocument/2006/relationships/hyperlink" Target="https://login.consultant.ru/link/?req=doc&amp;base=LAW&amp;n=436393" TargetMode = "External"/>
	<Relationship Id="rId102" Type="http://schemas.openxmlformats.org/officeDocument/2006/relationships/hyperlink" Target="https://login.consultant.ru/link/?req=doc&amp;base=RLAW013&amp;n=108275&amp;dst=100022" TargetMode = "External"/>
	<Relationship Id="rId103" Type="http://schemas.openxmlformats.org/officeDocument/2006/relationships/hyperlink" Target="https://login.consultant.ru/link/?req=doc&amp;base=RLAW013&amp;n=88961&amp;dst=100165" TargetMode = "External"/>
	<Relationship Id="rId104" Type="http://schemas.openxmlformats.org/officeDocument/2006/relationships/hyperlink" Target="https://login.consultant.ru/link/?req=doc&amp;base=RLAW013&amp;n=108275&amp;dst=100022" TargetMode = "External"/>
	<Relationship Id="rId105" Type="http://schemas.openxmlformats.org/officeDocument/2006/relationships/hyperlink" Target="https://login.consultant.ru/link/?req=doc&amp;base=RLAW013&amp;n=88961&amp;dst=100165" TargetMode = "External"/>
	<Relationship Id="rId106" Type="http://schemas.openxmlformats.org/officeDocument/2006/relationships/hyperlink" Target="https://login.consultant.ru/link/?req=doc&amp;base=RLAW013&amp;n=108275&amp;dst=100022" TargetMode = "External"/>
	<Relationship Id="rId107" Type="http://schemas.openxmlformats.org/officeDocument/2006/relationships/hyperlink" Target="https://login.consultant.ru/link/?req=doc&amp;base=RLAW013&amp;n=108275&amp;dst=100022" TargetMode = "External"/>
	<Relationship Id="rId108" Type="http://schemas.openxmlformats.org/officeDocument/2006/relationships/hyperlink" Target="https://login.consultant.ru/link/?req=doc&amp;base=RLAW013&amp;n=108275&amp;dst=100022" TargetMode = "External"/>
	<Relationship Id="rId109" Type="http://schemas.openxmlformats.org/officeDocument/2006/relationships/hyperlink" Target="https://login.consultant.ru/link/?req=doc&amp;base=RLAW013&amp;n=108275&amp;dst=100022" TargetMode = "External"/>
	<Relationship Id="rId110" Type="http://schemas.openxmlformats.org/officeDocument/2006/relationships/hyperlink" Target="https://login.consultant.ru/link/?req=doc&amp;base=RLAW013&amp;n=108275&amp;dst=100022" TargetMode = "External"/>
	<Relationship Id="rId111" Type="http://schemas.openxmlformats.org/officeDocument/2006/relationships/hyperlink" Target="https://login.consultant.ru/link/?req=doc&amp;base=RLAW013&amp;n=108275&amp;dst=100022" TargetMode = "External"/>
	<Relationship Id="rId112" Type="http://schemas.openxmlformats.org/officeDocument/2006/relationships/hyperlink" Target="https://login.consultant.ru/link/?req=doc&amp;base=RLAW013&amp;n=131870&amp;dst=100016" TargetMode = "External"/>
	<Relationship Id="rId113" Type="http://schemas.openxmlformats.org/officeDocument/2006/relationships/hyperlink" Target="https://login.consultant.ru/link/?req=doc&amp;base=RLAW013&amp;n=108275&amp;dst=100027" TargetMode = "External"/>
	<Relationship Id="rId114" Type="http://schemas.openxmlformats.org/officeDocument/2006/relationships/hyperlink" Target="https://login.consultant.ru/link/?req=doc&amp;base=RLAW013&amp;n=112946&amp;dst=100040" TargetMode = "External"/>
	<Relationship Id="rId115" Type="http://schemas.openxmlformats.org/officeDocument/2006/relationships/hyperlink" Target="https://login.consultant.ru/link/?req=doc&amp;base=RLAW013&amp;n=131870&amp;dst=100016" TargetMode = "External"/>
	<Relationship Id="rId116" Type="http://schemas.openxmlformats.org/officeDocument/2006/relationships/hyperlink" Target="https://login.consultant.ru/link/?req=doc&amp;base=LAW&amp;n=482878&amp;dst=256" TargetMode = "External"/>
	<Relationship Id="rId117" Type="http://schemas.openxmlformats.org/officeDocument/2006/relationships/hyperlink" Target="https://login.consultant.ru/link/?req=doc&amp;base=RLAW013&amp;n=134699&amp;dst=100067" TargetMode = "External"/>
	<Relationship Id="rId118" Type="http://schemas.openxmlformats.org/officeDocument/2006/relationships/hyperlink" Target="https://login.consultant.ru/link/?req=doc&amp;base=RLAW013&amp;n=133268&amp;dst=100017" TargetMode = "External"/>
	<Relationship Id="rId119" Type="http://schemas.openxmlformats.org/officeDocument/2006/relationships/hyperlink" Target="https://login.consultant.ru/link/?req=doc&amp;base=RLAW013&amp;n=108275&amp;dst=100029" TargetMode = "External"/>
	<Relationship Id="rId120" Type="http://schemas.openxmlformats.org/officeDocument/2006/relationships/hyperlink" Target="https://login.consultant.ru/link/?req=doc&amp;base=RLAW013&amp;n=139584&amp;dst=100044" TargetMode = "External"/>
	<Relationship Id="rId121" Type="http://schemas.openxmlformats.org/officeDocument/2006/relationships/hyperlink" Target="https://login.consultant.ru/link/?req=doc&amp;base=RLAW013&amp;n=71304&amp;dst=100246" TargetMode = "External"/>
	<Relationship Id="rId122" Type="http://schemas.openxmlformats.org/officeDocument/2006/relationships/hyperlink" Target="https://login.consultant.ru/link/?req=doc&amp;base=RLAW013&amp;n=139620&amp;dst=100018" TargetMode = "External"/>
	<Relationship Id="rId123" Type="http://schemas.openxmlformats.org/officeDocument/2006/relationships/hyperlink" Target="https://login.consultant.ru/link/?req=doc&amp;base=RLAW013&amp;n=139620&amp;dst=100021" TargetMode = "External"/>
	<Relationship Id="rId124" Type="http://schemas.openxmlformats.org/officeDocument/2006/relationships/hyperlink" Target="https://login.consultant.ru/link/?req=doc&amp;base=RLAW013&amp;n=123650&amp;dst=100014" TargetMode = "External"/>
	<Relationship Id="rId125" Type="http://schemas.openxmlformats.org/officeDocument/2006/relationships/hyperlink" Target="https://login.consultant.ru/link/?req=doc&amp;base=RLAW013&amp;n=131870&amp;dst=100017" TargetMode = "External"/>
	<Relationship Id="rId126" Type="http://schemas.openxmlformats.org/officeDocument/2006/relationships/hyperlink" Target="https://login.consultant.ru/link/?req=doc&amp;base=RLAW013&amp;n=76344&amp;dst=100013" TargetMode = "External"/>
	<Relationship Id="rId127" Type="http://schemas.openxmlformats.org/officeDocument/2006/relationships/hyperlink" Target="https://login.consultant.ru/link/?req=doc&amp;base=LAW&amp;n=482878&amp;dst=295" TargetMode = "External"/>
	<Relationship Id="rId128" Type="http://schemas.openxmlformats.org/officeDocument/2006/relationships/hyperlink" Target="https://login.consultant.ru/link/?req=doc&amp;base=LAW&amp;n=482878&amp;dst=296" TargetMode = "External"/>
	<Relationship Id="rId129" Type="http://schemas.openxmlformats.org/officeDocument/2006/relationships/hyperlink" Target="https://login.consultant.ru/link/?req=doc&amp;base=RLAW013&amp;n=133268&amp;dst=100029" TargetMode = "External"/>
	<Relationship Id="rId130" Type="http://schemas.openxmlformats.org/officeDocument/2006/relationships/hyperlink" Target="https://login.consultant.ru/link/?req=doc&amp;base=LAW&amp;n=482878&amp;dst=295" TargetMode = "External"/>
	<Relationship Id="rId131" Type="http://schemas.openxmlformats.org/officeDocument/2006/relationships/hyperlink" Target="https://login.consultant.ru/link/?req=doc&amp;base=LAW&amp;n=482878&amp;dst=296" TargetMode = "External"/>
	<Relationship Id="rId132" Type="http://schemas.openxmlformats.org/officeDocument/2006/relationships/hyperlink" Target="https://login.consultant.ru/link/?req=doc&amp;base=RLAW013&amp;n=133268&amp;dst=100031" TargetMode = "External"/>
	<Relationship Id="rId133" Type="http://schemas.openxmlformats.org/officeDocument/2006/relationships/hyperlink" Target="https://login.consultant.ru/link/?req=doc&amp;base=LAW&amp;n=487004&amp;dst=102" TargetMode = "External"/>
	<Relationship Id="rId134" Type="http://schemas.openxmlformats.org/officeDocument/2006/relationships/hyperlink" Target="https://login.consultant.ru/link/?req=doc&amp;base=RLAW013&amp;n=133559&amp;dst=100009" TargetMode = "External"/>
	<Relationship Id="rId135" Type="http://schemas.openxmlformats.org/officeDocument/2006/relationships/hyperlink" Target="https://login.consultant.ru/link/?req=doc&amp;base=RLAW013&amp;n=133519&amp;dst=100079" TargetMode = "External"/>
	<Relationship Id="rId136" Type="http://schemas.openxmlformats.org/officeDocument/2006/relationships/hyperlink" Target="https://login.consultant.ru/link/?req=doc&amp;base=LAW&amp;n=487004&amp;dst=102" TargetMode = "External"/>
	<Relationship Id="rId137" Type="http://schemas.openxmlformats.org/officeDocument/2006/relationships/hyperlink" Target="https://login.consultant.ru/link/?req=doc&amp;base=RLAW013&amp;n=133519&amp;dst=100081" TargetMode = "External"/>
	<Relationship Id="rId138" Type="http://schemas.openxmlformats.org/officeDocument/2006/relationships/hyperlink" Target="https://login.consultant.ru/link/?req=doc&amp;base=LAW&amp;n=487004&amp;dst=102" TargetMode = "External"/>
	<Relationship Id="rId139" Type="http://schemas.openxmlformats.org/officeDocument/2006/relationships/hyperlink" Target="https://login.consultant.ru/link/?req=doc&amp;base=RLAW013&amp;n=133519&amp;dst=100083" TargetMode = "External"/>
	<Relationship Id="rId140" Type="http://schemas.openxmlformats.org/officeDocument/2006/relationships/hyperlink" Target="https://login.consultant.ru/link/?req=doc&amp;base=LAW&amp;n=487004&amp;dst=100223" TargetMode = "External"/>
	<Relationship Id="rId141" Type="http://schemas.openxmlformats.org/officeDocument/2006/relationships/hyperlink" Target="https://login.consultant.ru/link/?req=doc&amp;base=LAW&amp;n=487004&amp;dst=100224" TargetMode = "External"/>
	<Relationship Id="rId142" Type="http://schemas.openxmlformats.org/officeDocument/2006/relationships/hyperlink" Target="https://login.consultant.ru/link/?req=doc&amp;base=RLAW013&amp;n=133519&amp;dst=100085" TargetMode = "External"/>
	<Relationship Id="rId143" Type="http://schemas.openxmlformats.org/officeDocument/2006/relationships/hyperlink" Target="https://login.consultant.ru/link/?req=doc&amp;base=RLAW013&amp;n=133519&amp;dst=100089" TargetMode = "External"/>
	<Relationship Id="rId144" Type="http://schemas.openxmlformats.org/officeDocument/2006/relationships/hyperlink" Target="https://login.consultant.ru/link/?req=doc&amp;base=LAW&amp;n=487004&amp;dst=100223" TargetMode = "External"/>
	<Relationship Id="rId145" Type="http://schemas.openxmlformats.org/officeDocument/2006/relationships/hyperlink" Target="https://login.consultant.ru/link/?req=doc&amp;base=LAW&amp;n=487004&amp;dst=100224" TargetMode = "External"/>
	<Relationship Id="rId146" Type="http://schemas.openxmlformats.org/officeDocument/2006/relationships/hyperlink" Target="https://login.consultant.ru/link/?req=doc&amp;base=RLAW013&amp;n=133519&amp;dst=100090" TargetMode = "External"/>
	<Relationship Id="rId147" Type="http://schemas.openxmlformats.org/officeDocument/2006/relationships/hyperlink" Target="https://login.consultant.ru/link/?req=doc&amp;base=RLAW013&amp;n=133519&amp;dst=100100" TargetMode = "External"/>
	<Relationship Id="rId148" Type="http://schemas.openxmlformats.org/officeDocument/2006/relationships/hyperlink" Target="https://login.consultant.ru/link/?req=doc&amp;base=RLAW013&amp;n=134699&amp;dst=100069" TargetMode = "External"/>
	<Relationship Id="rId149" Type="http://schemas.openxmlformats.org/officeDocument/2006/relationships/header" Target="header2.xml"/>
	<Relationship Id="rId150" Type="http://schemas.openxmlformats.org/officeDocument/2006/relationships/footer" Target="footer2.xm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4024.00.32</Application>
  <Company>КонсультантПлюс Версия 4024.00.32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Губернатора Архангельской области от 17.08.2012 N 128-у
(ред. от 05.03.2024)
"О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в Архангельской области, и муниципальными служащими в Архангельской области, и соблюдения муниципальными служащими в Архангельской области требований к служебному поведению"</dc:title>
  <dcterms:created xsi:type="dcterms:W3CDTF">2024-10-22T08:31:13Z</dcterms:created>
</cp:coreProperties>
</file>